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ED3A" w14:textId="5453F8EF" w:rsidR="009658E7" w:rsidRDefault="0028690A" w:rsidP="00487D95">
      <w:pPr>
        <w:pStyle w:val="Title"/>
        <w:ind w:left="176" w:right="1848"/>
        <w:rPr>
          <w:color w:val="633D94"/>
          <w:spacing w:val="-2"/>
          <w:sz w:val="56"/>
          <w:szCs w:val="56"/>
          <w:lang w:val="en-AU"/>
        </w:rPr>
      </w:pPr>
      <w:r w:rsidRPr="00324E03">
        <w:rPr>
          <w:color w:val="633D94"/>
          <w:spacing w:val="-2"/>
          <w:sz w:val="56"/>
          <w:szCs w:val="56"/>
          <w:lang w:val="en-AU"/>
        </w:rPr>
        <w:t>20</w:t>
      </w:r>
      <w:r w:rsidR="008953C6">
        <w:rPr>
          <w:color w:val="633D94"/>
          <w:spacing w:val="-2"/>
          <w:sz w:val="56"/>
          <w:szCs w:val="56"/>
          <w:lang w:val="en-AU"/>
        </w:rPr>
        <w:t>2</w:t>
      </w:r>
      <w:r w:rsidR="008953C6" w:rsidRPr="00324E03">
        <w:rPr>
          <w:color w:val="633D94"/>
          <w:spacing w:val="-2"/>
          <w:sz w:val="56"/>
          <w:szCs w:val="56"/>
          <w:highlight w:val="yellow"/>
          <w:lang w:val="en-AU"/>
        </w:rPr>
        <w:t>X</w:t>
      </w:r>
      <w:r>
        <w:rPr>
          <w:color w:val="633D94"/>
          <w:spacing w:val="-2"/>
          <w:sz w:val="56"/>
          <w:szCs w:val="56"/>
          <w:lang w:val="en-AU"/>
        </w:rPr>
        <w:t xml:space="preserve"> </w:t>
      </w:r>
      <w:r w:rsidR="00FB56FE">
        <w:rPr>
          <w:color w:val="633D94"/>
          <w:spacing w:val="-2"/>
          <w:sz w:val="56"/>
          <w:szCs w:val="56"/>
          <w:lang w:val="en-AU"/>
        </w:rPr>
        <w:t>School EA Implementation</w:t>
      </w:r>
      <w:r w:rsidR="006B6E7B">
        <w:rPr>
          <w:color w:val="633D94"/>
          <w:spacing w:val="-2"/>
          <w:sz w:val="56"/>
          <w:szCs w:val="56"/>
          <w:lang w:val="en-AU"/>
        </w:rPr>
        <w:t xml:space="preserve"> Plan</w:t>
      </w:r>
    </w:p>
    <w:p w14:paraId="6C1AD0D0" w14:textId="5CEFECA7" w:rsidR="00FB56FE" w:rsidRDefault="006C2C46" w:rsidP="00C65564">
      <w:pPr>
        <w:spacing w:before="10"/>
        <w:ind w:left="173"/>
        <w:rPr>
          <w:rFonts w:ascii="Montserrat"/>
          <w:b/>
          <w:color w:val="414042"/>
          <w:sz w:val="32"/>
          <w:szCs w:val="18"/>
        </w:rPr>
      </w:pPr>
      <w:r w:rsidRPr="006C2C46">
        <w:rPr>
          <w:rFonts w:ascii="Montserrat"/>
          <w:b/>
          <w:color w:val="414042"/>
          <w:sz w:val="32"/>
          <w:szCs w:val="18"/>
          <w:highlight w:val="yellow"/>
        </w:rPr>
        <w:t>[School name</w:t>
      </w:r>
      <w:r w:rsidR="00C65564">
        <w:rPr>
          <w:rFonts w:ascii="Montserrat"/>
          <w:b/>
          <w:color w:val="414042"/>
          <w:sz w:val="32"/>
          <w:szCs w:val="18"/>
        </w:rPr>
        <w:t>]</w:t>
      </w:r>
    </w:p>
    <w:p w14:paraId="47EC744D" w14:textId="77777777" w:rsidR="00C65564" w:rsidRDefault="00C65564" w:rsidP="00C65564">
      <w:pPr>
        <w:spacing w:before="10"/>
        <w:ind w:left="173"/>
        <w:rPr>
          <w:color w:val="414042"/>
          <w:sz w:val="20"/>
          <w:szCs w:val="20"/>
        </w:rPr>
      </w:pPr>
    </w:p>
    <w:p w14:paraId="766469C9" w14:textId="6A74D5F9" w:rsidR="00383B4E" w:rsidRDefault="00383B4E" w:rsidP="00324E03">
      <w:pPr>
        <w:pStyle w:val="BodyText"/>
        <w:numPr>
          <w:ilvl w:val="0"/>
          <w:numId w:val="20"/>
        </w:numPr>
        <w:spacing w:after="120" w:line="254" w:lineRule="auto"/>
        <w:ind w:right="34"/>
        <w:rPr>
          <w:rFonts w:ascii="Montserrat SemiBold"/>
          <w:b/>
          <w:color w:val="562C8C"/>
          <w:sz w:val="20"/>
          <w:szCs w:val="20"/>
          <w:lang w:val="en-AU"/>
        </w:rPr>
      </w:pPr>
      <w:r>
        <w:rPr>
          <w:rFonts w:ascii="Montserrat SemiBold"/>
          <w:b/>
          <w:color w:val="562C8C"/>
          <w:sz w:val="20"/>
          <w:szCs w:val="20"/>
          <w:lang w:val="en-AU"/>
        </w:rPr>
        <w:t xml:space="preserve">EAIP development, dispute resolution and </w:t>
      </w:r>
      <w:r w:rsidR="00A71614">
        <w:rPr>
          <w:rFonts w:ascii="Montserrat SemiBold"/>
          <w:b/>
          <w:color w:val="562C8C"/>
          <w:sz w:val="20"/>
          <w:szCs w:val="20"/>
          <w:lang w:val="en-AU"/>
        </w:rPr>
        <w:t>general matters</w:t>
      </w:r>
    </w:p>
    <w:tbl>
      <w:tblPr>
        <w:tblStyle w:val="Style1"/>
        <w:tblpPr w:leftFromText="180" w:rightFromText="180" w:vertAnchor="text" w:tblpX="142" w:tblpY="1"/>
        <w:tblOverlap w:val="never"/>
        <w:tblW w:w="10206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383B4E" w:rsidRPr="007E39CB" w14:paraId="68F6C193" w14:textId="77777777" w:rsidTr="005E7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4962" w:type="dxa"/>
          </w:tcPr>
          <w:p w14:paraId="4CECBF80" w14:textId="77777777" w:rsidR="00383B4E" w:rsidRPr="00C10944" w:rsidRDefault="00383B4E">
            <w:pPr>
              <w:pStyle w:val="TableParagraph"/>
              <w:spacing w:before="33" w:line="211" w:lineRule="auto"/>
              <w:ind w:right="635"/>
              <w:rPr>
                <w:bCs/>
                <w:sz w:val="20"/>
                <w:szCs w:val="20"/>
                <w:lang w:val="en-AU"/>
              </w:rPr>
            </w:pPr>
            <w:r w:rsidRPr="00C10944">
              <w:rPr>
                <w:bCs/>
                <w:sz w:val="20"/>
                <w:szCs w:val="20"/>
                <w:lang w:val="en-AU"/>
              </w:rPr>
              <w:t>Requirements and guidance</w:t>
            </w:r>
          </w:p>
        </w:tc>
        <w:tc>
          <w:tcPr>
            <w:tcW w:w="5244" w:type="dxa"/>
          </w:tcPr>
          <w:p w14:paraId="317B79A7" w14:textId="3703F23D" w:rsidR="00383B4E" w:rsidRPr="00C10944" w:rsidRDefault="00DB436D">
            <w:pPr>
              <w:pStyle w:val="TableParagraph"/>
              <w:spacing w:before="33" w:line="211" w:lineRule="auto"/>
              <w:ind w:left="228" w:right="635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Response</w:t>
            </w:r>
          </w:p>
        </w:tc>
      </w:tr>
      <w:tr w:rsidR="00C65564" w:rsidRPr="002273AA" w14:paraId="3D1A252A" w14:textId="77777777" w:rsidTr="005E7346">
        <w:trPr>
          <w:trHeight w:val="274"/>
        </w:trPr>
        <w:tc>
          <w:tcPr>
            <w:tcW w:w="4962" w:type="dxa"/>
          </w:tcPr>
          <w:p w14:paraId="6B058F2F" w14:textId="143722F9" w:rsidR="00C65564" w:rsidRPr="38AE6A46" w:rsidRDefault="00C65564" w:rsidP="00CE26D2">
            <w:pPr>
              <w:pStyle w:val="TableParagraph"/>
              <w:spacing w:line="259" w:lineRule="auto"/>
              <w:rPr>
                <w:sz w:val="20"/>
                <w:szCs w:val="20"/>
                <w:lang w:val="en-AU"/>
              </w:rPr>
            </w:pPr>
            <w:r w:rsidRPr="00C10944">
              <w:rPr>
                <w:bCs/>
                <w:sz w:val="20"/>
                <w:szCs w:val="20"/>
                <w:lang w:val="en-AU"/>
              </w:rPr>
              <w:t>How have staff and the AEU sub-branch been consulted about the EAIP to reach agreement?</w:t>
            </w:r>
          </w:p>
        </w:tc>
        <w:tc>
          <w:tcPr>
            <w:tcW w:w="5244" w:type="dxa"/>
          </w:tcPr>
          <w:p w14:paraId="4EA83E36" w14:textId="3E68CD07" w:rsidR="00C65564" w:rsidRPr="00404A8C" w:rsidRDefault="00C65564" w:rsidP="00C65564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 w:rsidRPr="00B14418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e.g. </w:t>
            </w: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EAIP was discussed at all-staff meeting on </w:t>
            </w:r>
            <w:r w:rsidR="00C771EC">
              <w:rPr>
                <w:i/>
                <w:iCs/>
                <w:color w:val="A6A6A6" w:themeColor="background1" w:themeShade="A6"/>
                <w:sz w:val="20"/>
                <w:szCs w:val="20"/>
              </w:rPr>
              <w:t>&lt;INSERT DATE&gt; and an all staff email sent on &lt;INSERT DATE&gt; requesting feedback</w:t>
            </w:r>
            <w:r w:rsidR="00CE4283">
              <w:rPr>
                <w:i/>
                <w:iCs/>
                <w:color w:val="A6A6A6" w:themeColor="background1" w:themeShade="A6"/>
                <w:sz w:val="20"/>
                <w:szCs w:val="20"/>
              </w:rPr>
              <w:t>, as well as meetings with AEU Sub-Branch reps.</w:t>
            </w:r>
          </w:p>
          <w:p w14:paraId="4F52F8A8" w14:textId="77777777" w:rsidR="00C65564" w:rsidRPr="00404A8C" w:rsidRDefault="00C65564" w:rsidP="00C579CD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</w:p>
        </w:tc>
      </w:tr>
      <w:tr w:rsidR="00383B4E" w:rsidRPr="002273AA" w14:paraId="60E70920" w14:textId="77777777" w:rsidTr="005E73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tcW w:w="4962" w:type="dxa"/>
          </w:tcPr>
          <w:p w14:paraId="4662FFAF" w14:textId="6A9E7DA5" w:rsidR="00383B4E" w:rsidRPr="00C10944" w:rsidRDefault="38AE6A46" w:rsidP="00CE26D2">
            <w:pPr>
              <w:pStyle w:val="TableParagraph"/>
              <w:spacing w:line="259" w:lineRule="auto"/>
              <w:rPr>
                <w:bCs/>
                <w:sz w:val="20"/>
                <w:szCs w:val="20"/>
                <w:lang w:val="en-AU"/>
              </w:rPr>
            </w:pPr>
            <w:r w:rsidRPr="38AE6A46">
              <w:rPr>
                <w:sz w:val="20"/>
                <w:szCs w:val="20"/>
                <w:lang w:val="en-AU"/>
              </w:rPr>
              <w:t xml:space="preserve">How can parties </w:t>
            </w:r>
            <w:r w:rsidR="4BF44247" w:rsidRPr="4BF44247">
              <w:rPr>
                <w:sz w:val="20"/>
                <w:szCs w:val="20"/>
                <w:lang w:val="en-AU"/>
              </w:rPr>
              <w:t xml:space="preserve">raise concerns about </w:t>
            </w:r>
            <w:r w:rsidR="3F9690A7" w:rsidRPr="3F9690A7">
              <w:rPr>
                <w:sz w:val="20"/>
                <w:szCs w:val="20"/>
                <w:lang w:val="en-AU"/>
              </w:rPr>
              <w:t xml:space="preserve">Enterprise Agreement </w:t>
            </w:r>
            <w:r w:rsidR="0D59F92E" w:rsidRPr="0D59F92E">
              <w:rPr>
                <w:sz w:val="20"/>
                <w:szCs w:val="20"/>
                <w:lang w:val="en-AU"/>
              </w:rPr>
              <w:t xml:space="preserve">implementation at the school </w:t>
            </w:r>
            <w:r w:rsidR="1C26BFB7" w:rsidRPr="1C26BFB7">
              <w:rPr>
                <w:sz w:val="20"/>
                <w:szCs w:val="20"/>
                <w:lang w:val="en-AU"/>
              </w:rPr>
              <w:t>level</w:t>
            </w:r>
            <w:r w:rsidR="4D15FEDB" w:rsidRPr="4D15FEDB">
              <w:rPr>
                <w:sz w:val="20"/>
                <w:szCs w:val="20"/>
                <w:lang w:val="en-AU"/>
              </w:rPr>
              <w:t>?</w:t>
            </w:r>
          </w:p>
        </w:tc>
        <w:tc>
          <w:tcPr>
            <w:tcW w:w="5244" w:type="dxa"/>
          </w:tcPr>
          <w:p w14:paraId="5EF7BBA8" w14:textId="0973507B" w:rsidR="00383B4E" w:rsidRPr="00404A8C" w:rsidRDefault="0068336D" w:rsidP="0068336D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 w:rsidRPr="00B14418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e.g. </w:t>
            </w: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>Staff should raise the issue, initially, with their supervisor. In the event that does not resolve the issue, it should be escalated to the Principal. If the</w:t>
            </w:r>
            <w:r w:rsidR="00D31850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issue is not resolved, there are dispute resolution procedures in the EA.</w:t>
            </w:r>
          </w:p>
        </w:tc>
      </w:tr>
      <w:tr w:rsidR="00A71614" w:rsidRPr="002273AA" w14:paraId="400A9DB8" w14:textId="77777777" w:rsidTr="005E7346">
        <w:trPr>
          <w:trHeight w:val="274"/>
        </w:trPr>
        <w:tc>
          <w:tcPr>
            <w:tcW w:w="4962" w:type="dxa"/>
          </w:tcPr>
          <w:p w14:paraId="48768071" w14:textId="1F39342D" w:rsidR="00A71614" w:rsidRPr="00C10944" w:rsidRDefault="00A71614" w:rsidP="00A71614">
            <w:pPr>
              <w:pStyle w:val="TableParagraph"/>
              <w:rPr>
                <w:bCs/>
                <w:sz w:val="20"/>
                <w:szCs w:val="20"/>
                <w:lang w:val="en-AU"/>
              </w:rPr>
            </w:pPr>
            <w:r w:rsidRPr="00C10944">
              <w:rPr>
                <w:bCs/>
                <w:sz w:val="20"/>
                <w:szCs w:val="20"/>
                <w:lang w:val="en-AU"/>
              </w:rPr>
              <w:t>What are the hours of student attendance at your school?</w:t>
            </w:r>
          </w:p>
        </w:tc>
        <w:tc>
          <w:tcPr>
            <w:tcW w:w="5244" w:type="dxa"/>
          </w:tcPr>
          <w:p w14:paraId="052A3A48" w14:textId="6D089B2B" w:rsidR="00A71614" w:rsidRPr="00404A8C" w:rsidRDefault="00D31850" w:rsidP="00D31850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 w:rsidRPr="00B14418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e.g. </w:t>
            </w: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>8</w:t>
            </w:r>
            <w:r w:rsidR="00817D14">
              <w:rPr>
                <w:i/>
                <w:iCs/>
                <w:color w:val="A6A6A6" w:themeColor="background1" w:themeShade="A6"/>
                <w:sz w:val="20"/>
                <w:szCs w:val="20"/>
              </w:rPr>
              <w:t>:</w:t>
            </w: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>30AM – 3</w:t>
            </w:r>
            <w:r w:rsidR="00817D14">
              <w:rPr>
                <w:i/>
                <w:iCs/>
                <w:color w:val="A6A6A6" w:themeColor="background1" w:themeShade="A6"/>
                <w:sz w:val="20"/>
                <w:szCs w:val="20"/>
              </w:rPr>
              <w:t>:</w:t>
            </w: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>30PM</w:t>
            </w:r>
          </w:p>
        </w:tc>
      </w:tr>
    </w:tbl>
    <w:p w14:paraId="2CAADE8F" w14:textId="77777777" w:rsidR="00383B4E" w:rsidRDefault="00383B4E" w:rsidP="004428DC">
      <w:pPr>
        <w:pStyle w:val="BodyText"/>
        <w:spacing w:after="120" w:line="254" w:lineRule="auto"/>
        <w:ind w:left="176" w:right="34"/>
        <w:rPr>
          <w:rFonts w:ascii="Montserrat SemiBold"/>
          <w:b/>
          <w:color w:val="562C8C"/>
          <w:sz w:val="20"/>
          <w:szCs w:val="20"/>
          <w:lang w:val="en-AU"/>
        </w:rPr>
      </w:pPr>
    </w:p>
    <w:p w14:paraId="75645959" w14:textId="63F52FD3" w:rsidR="005B0888" w:rsidRPr="00A90537" w:rsidRDefault="005B0888" w:rsidP="00A90537">
      <w:pPr>
        <w:pStyle w:val="BodyText"/>
        <w:numPr>
          <w:ilvl w:val="0"/>
          <w:numId w:val="20"/>
        </w:numPr>
        <w:spacing w:after="120" w:line="254" w:lineRule="auto"/>
        <w:ind w:right="34"/>
        <w:rPr>
          <w:rFonts w:ascii="Montserrat SemiBold"/>
          <w:b/>
          <w:color w:val="562C8C"/>
          <w:sz w:val="20"/>
          <w:szCs w:val="20"/>
          <w:lang w:val="en-AU"/>
        </w:rPr>
      </w:pPr>
      <w:r>
        <w:rPr>
          <w:rFonts w:ascii="Montserrat SemiBold"/>
          <w:b/>
          <w:color w:val="562C8C"/>
          <w:sz w:val="20"/>
          <w:szCs w:val="20"/>
          <w:lang w:val="en-AU"/>
        </w:rPr>
        <w:t>Face-to-face teaching hour</w:t>
      </w:r>
      <w:r w:rsidR="00A90537">
        <w:rPr>
          <w:rFonts w:ascii="Montserrat SemiBold"/>
          <w:b/>
          <w:color w:val="562C8C"/>
          <w:sz w:val="20"/>
          <w:szCs w:val="20"/>
          <w:lang w:val="en-AU"/>
        </w:rPr>
        <w:t>s</w:t>
      </w:r>
    </w:p>
    <w:tbl>
      <w:tblPr>
        <w:tblStyle w:val="Style1"/>
        <w:tblpPr w:leftFromText="180" w:rightFromText="180" w:vertAnchor="text" w:tblpX="142" w:tblpY="1"/>
        <w:tblOverlap w:val="never"/>
        <w:tblW w:w="10206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5B0888" w:rsidRPr="007E39CB" w14:paraId="58A816AB" w14:textId="77777777" w:rsidTr="005E7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4962" w:type="dxa"/>
          </w:tcPr>
          <w:p w14:paraId="346709B6" w14:textId="77777777" w:rsidR="005B0888" w:rsidRPr="002942C6" w:rsidRDefault="005B0888">
            <w:pPr>
              <w:pStyle w:val="TableParagraph"/>
              <w:spacing w:before="33" w:line="211" w:lineRule="auto"/>
              <w:ind w:right="635"/>
              <w:rPr>
                <w:bCs/>
                <w:sz w:val="20"/>
                <w:szCs w:val="20"/>
                <w:lang w:val="en-AU"/>
              </w:rPr>
            </w:pPr>
            <w:r w:rsidRPr="002942C6">
              <w:rPr>
                <w:bCs/>
                <w:sz w:val="20"/>
                <w:szCs w:val="20"/>
                <w:lang w:val="en-AU"/>
              </w:rPr>
              <w:t>Requirements and guidance</w:t>
            </w:r>
          </w:p>
        </w:tc>
        <w:tc>
          <w:tcPr>
            <w:tcW w:w="5244" w:type="dxa"/>
          </w:tcPr>
          <w:p w14:paraId="6FEC55E5" w14:textId="29F346D2" w:rsidR="005B0888" w:rsidRPr="00C10944" w:rsidRDefault="00DB436D">
            <w:pPr>
              <w:pStyle w:val="TableParagraph"/>
              <w:spacing w:before="33" w:line="211" w:lineRule="auto"/>
              <w:ind w:left="228" w:right="635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Response</w:t>
            </w:r>
          </w:p>
        </w:tc>
      </w:tr>
      <w:tr w:rsidR="005B0888" w:rsidRPr="002273AA" w14:paraId="0C138DDF" w14:textId="77777777" w:rsidTr="005E7346">
        <w:trPr>
          <w:trHeight w:val="410"/>
        </w:trPr>
        <w:tc>
          <w:tcPr>
            <w:tcW w:w="4962" w:type="dxa"/>
          </w:tcPr>
          <w:p w14:paraId="437A8E4A" w14:textId="7A7277BD" w:rsidR="005B0888" w:rsidRPr="002942C6" w:rsidRDefault="00811211">
            <w:pPr>
              <w:pStyle w:val="TableParagraph"/>
              <w:rPr>
                <w:sz w:val="20"/>
                <w:szCs w:val="20"/>
                <w:lang w:val="en-AU"/>
              </w:rPr>
            </w:pPr>
            <w:r w:rsidRPr="002942C6">
              <w:rPr>
                <w:sz w:val="20"/>
                <w:szCs w:val="20"/>
                <w:lang w:val="en-AU"/>
              </w:rPr>
              <w:t>Face-to-face teaching hours have been equitably distributed</w:t>
            </w:r>
            <w:r w:rsidR="00A5682A">
              <w:rPr>
                <w:sz w:val="20"/>
                <w:szCs w:val="20"/>
                <w:lang w:val="en-AU"/>
              </w:rPr>
              <w:t xml:space="preserve"> </w:t>
            </w:r>
            <w:r w:rsidR="006878CC" w:rsidRPr="002942C6">
              <w:rPr>
                <w:sz w:val="20"/>
                <w:szCs w:val="20"/>
                <w:lang w:val="en-AU"/>
              </w:rPr>
              <w:t>and</w:t>
            </w:r>
            <w:r w:rsidRPr="002942C6">
              <w:rPr>
                <w:sz w:val="20"/>
                <w:szCs w:val="20"/>
                <w:lang w:val="en-AU"/>
              </w:rPr>
              <w:t xml:space="preserve"> are within the limitations specified in the EA</w:t>
            </w:r>
            <w:r w:rsidR="00324E03" w:rsidRPr="002942C6">
              <w:rPr>
                <w:sz w:val="20"/>
                <w:szCs w:val="20"/>
                <w:lang w:val="en-AU"/>
              </w:rPr>
              <w:t>.</w:t>
            </w:r>
          </w:p>
        </w:tc>
        <w:tc>
          <w:tcPr>
            <w:tcW w:w="5244" w:type="dxa"/>
          </w:tcPr>
          <w:p w14:paraId="680E9E70" w14:textId="18FEED7B" w:rsidR="005B0888" w:rsidRPr="00A75242" w:rsidRDefault="00CC20A5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eastAsia="Montserrat Light" w:cstheme="minorHAnsi"/>
                <w:color w:val="231F20"/>
                <w:lang w:val="en-US"/>
              </w:rPr>
              <w:instrText xml:space="preserve"> FORMCHECKBOX </w:instrText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separate"/>
            </w: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end"/>
            </w:r>
            <w:bookmarkEnd w:id="0"/>
            <w:r w:rsidR="008975FC">
              <w:rPr>
                <w:rFonts w:eastAsia="Montserrat Light" w:cstheme="minorHAnsi"/>
                <w:color w:val="231F20"/>
                <w:lang w:val="en-US"/>
              </w:rPr>
              <w:t xml:space="preserve"> </w:t>
            </w:r>
          </w:p>
          <w:p w14:paraId="13E11FD5" w14:textId="77777777" w:rsidR="005B0888" w:rsidRPr="00A75242" w:rsidRDefault="005B0888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</w:p>
          <w:p w14:paraId="3E8EEC7F" w14:textId="77777777" w:rsidR="005B0888" w:rsidRPr="00A75242" w:rsidRDefault="005B0888">
            <w:pPr>
              <w:pStyle w:val="TableParagraph"/>
              <w:ind w:left="228"/>
              <w:rPr>
                <w:sz w:val="20"/>
                <w:szCs w:val="20"/>
                <w:lang w:val="en-AU"/>
              </w:rPr>
            </w:pPr>
          </w:p>
        </w:tc>
      </w:tr>
    </w:tbl>
    <w:p w14:paraId="487B9A70" w14:textId="77777777" w:rsidR="00F13A93" w:rsidRDefault="00F13A93" w:rsidP="00F13A93">
      <w:pPr>
        <w:pStyle w:val="BodyText"/>
        <w:spacing w:after="120" w:line="254" w:lineRule="auto"/>
        <w:ind w:right="34"/>
        <w:rPr>
          <w:rFonts w:ascii="Montserrat SemiBold"/>
          <w:b/>
          <w:color w:val="562C8C"/>
          <w:sz w:val="20"/>
          <w:szCs w:val="20"/>
          <w:lang w:val="en-AU"/>
        </w:rPr>
      </w:pPr>
    </w:p>
    <w:p w14:paraId="03C0C7D5" w14:textId="39F91096" w:rsidR="000305C9" w:rsidRPr="00F24AC9" w:rsidRDefault="002F251C" w:rsidP="00F24AC9">
      <w:pPr>
        <w:pStyle w:val="BodyText"/>
        <w:numPr>
          <w:ilvl w:val="0"/>
          <w:numId w:val="20"/>
        </w:numPr>
        <w:spacing w:after="120" w:line="254" w:lineRule="auto"/>
        <w:ind w:right="34"/>
        <w:rPr>
          <w:rFonts w:ascii="Montserrat SemiBold"/>
          <w:b/>
          <w:color w:val="562C8C"/>
          <w:sz w:val="20"/>
          <w:szCs w:val="20"/>
          <w:lang w:val="en-AU"/>
        </w:rPr>
      </w:pPr>
      <w:r>
        <w:rPr>
          <w:rFonts w:ascii="Montserrat SemiBold"/>
          <w:b/>
          <w:color w:val="562C8C"/>
          <w:sz w:val="20"/>
          <w:szCs w:val="20"/>
          <w:lang w:val="en-AU"/>
        </w:rPr>
        <w:t>Release time</w:t>
      </w:r>
      <w:r w:rsidR="000305C9">
        <w:rPr>
          <w:rFonts w:ascii="Montserrat SemiBold"/>
          <w:b/>
          <w:color w:val="562C8C"/>
          <w:sz w:val="20"/>
          <w:szCs w:val="20"/>
          <w:lang w:val="en-AU"/>
        </w:rPr>
        <w:t xml:space="preserve"> and break</w:t>
      </w:r>
      <w:r w:rsidR="00F24AC9">
        <w:rPr>
          <w:rFonts w:ascii="Montserrat SemiBold"/>
          <w:b/>
          <w:color w:val="562C8C"/>
          <w:sz w:val="20"/>
          <w:szCs w:val="20"/>
          <w:lang w:val="en-AU"/>
        </w:rPr>
        <w:t>s</w:t>
      </w:r>
    </w:p>
    <w:tbl>
      <w:tblPr>
        <w:tblStyle w:val="Style1"/>
        <w:tblpPr w:leftFromText="180" w:rightFromText="180" w:vertAnchor="text" w:tblpX="142" w:tblpY="1"/>
        <w:tblOverlap w:val="never"/>
        <w:tblW w:w="10206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2F251C" w:rsidRPr="007E39CB" w14:paraId="32843D11" w14:textId="77777777" w:rsidTr="005E7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4962" w:type="dxa"/>
          </w:tcPr>
          <w:p w14:paraId="107FBD8A" w14:textId="77777777" w:rsidR="002F251C" w:rsidRPr="00C10944" w:rsidRDefault="002F251C">
            <w:pPr>
              <w:pStyle w:val="TableParagraph"/>
              <w:spacing w:before="33" w:line="211" w:lineRule="auto"/>
              <w:ind w:right="635"/>
              <w:rPr>
                <w:bCs/>
                <w:sz w:val="20"/>
                <w:szCs w:val="20"/>
                <w:lang w:val="en-AU"/>
              </w:rPr>
            </w:pPr>
            <w:r w:rsidRPr="00C10944">
              <w:rPr>
                <w:bCs/>
                <w:sz w:val="20"/>
                <w:szCs w:val="20"/>
                <w:lang w:val="en-AU"/>
              </w:rPr>
              <w:t>Requirements and guidance</w:t>
            </w:r>
          </w:p>
        </w:tc>
        <w:tc>
          <w:tcPr>
            <w:tcW w:w="5244" w:type="dxa"/>
          </w:tcPr>
          <w:p w14:paraId="0F971819" w14:textId="79E28F5B" w:rsidR="002F251C" w:rsidRPr="00C10944" w:rsidRDefault="00933F6D">
            <w:pPr>
              <w:pStyle w:val="TableParagraph"/>
              <w:spacing w:before="33" w:line="211" w:lineRule="auto"/>
              <w:ind w:left="228" w:right="635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Response</w:t>
            </w:r>
          </w:p>
        </w:tc>
      </w:tr>
      <w:tr w:rsidR="002F251C" w:rsidRPr="002273AA" w14:paraId="4E9FC670" w14:textId="77777777" w:rsidTr="005E7346">
        <w:trPr>
          <w:trHeight w:val="274"/>
        </w:trPr>
        <w:tc>
          <w:tcPr>
            <w:tcW w:w="4962" w:type="dxa"/>
          </w:tcPr>
          <w:p w14:paraId="5AEEDD44" w14:textId="1B29973E" w:rsidR="002F251C" w:rsidRPr="00C10944" w:rsidRDefault="00FF2B1F" w:rsidP="3B30E17B">
            <w:pPr>
              <w:pStyle w:val="TableParagraph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A minimum of </w:t>
            </w:r>
            <w:r w:rsidR="0068336D">
              <w:rPr>
                <w:sz w:val="20"/>
                <w:szCs w:val="20"/>
                <w:lang w:val="en-AU"/>
              </w:rPr>
              <w:t>3</w:t>
            </w:r>
            <w:r w:rsidR="00175059" w:rsidRPr="00C10944">
              <w:rPr>
                <w:sz w:val="20"/>
                <w:szCs w:val="20"/>
                <w:lang w:val="en-AU"/>
              </w:rPr>
              <w:t xml:space="preserve"> hours per week (or an average of 6 hours per fortnight) of release time, during the hours of student attendance </w:t>
            </w:r>
            <w:r w:rsidR="00175059" w:rsidRPr="00A75242">
              <w:rPr>
                <w:sz w:val="20"/>
                <w:szCs w:val="20"/>
                <w:lang w:val="en-AU"/>
              </w:rPr>
              <w:t xml:space="preserve">(generally 8.30am to 3.30pm) </w:t>
            </w:r>
            <w:r w:rsidR="00175059" w:rsidRPr="00C10944">
              <w:rPr>
                <w:sz w:val="20"/>
                <w:szCs w:val="20"/>
                <w:lang w:val="en-AU"/>
              </w:rPr>
              <w:t xml:space="preserve">has been scheduled for </w:t>
            </w:r>
            <w:r>
              <w:rPr>
                <w:sz w:val="20"/>
                <w:szCs w:val="20"/>
                <w:lang w:val="en-AU"/>
              </w:rPr>
              <w:t xml:space="preserve">full-time </w:t>
            </w:r>
            <w:r w:rsidR="00175059" w:rsidRPr="00C10944">
              <w:rPr>
                <w:sz w:val="20"/>
                <w:szCs w:val="20"/>
                <w:lang w:val="en-AU"/>
              </w:rPr>
              <w:t>teaching staff</w:t>
            </w:r>
            <w:r>
              <w:rPr>
                <w:sz w:val="20"/>
                <w:szCs w:val="20"/>
                <w:lang w:val="en-AU"/>
              </w:rPr>
              <w:t xml:space="preserve"> (or pro-rata for part time)</w:t>
            </w:r>
            <w:r w:rsidR="00324E03">
              <w:rPr>
                <w:sz w:val="20"/>
                <w:szCs w:val="20"/>
                <w:lang w:val="en-AU"/>
              </w:rPr>
              <w:t>.</w:t>
            </w:r>
            <w:r w:rsidR="5B56D949" w:rsidRPr="2E14251F">
              <w:rPr>
                <w:sz w:val="20"/>
                <w:szCs w:val="20"/>
                <w:lang w:val="en-AU"/>
              </w:rPr>
              <w:t xml:space="preserve"> </w:t>
            </w:r>
          </w:p>
          <w:p w14:paraId="25DF24C6" w14:textId="70D0A23C" w:rsidR="002F251C" w:rsidRPr="00C10944" w:rsidRDefault="002F251C" w:rsidP="0F58DB79">
            <w:pPr>
              <w:pStyle w:val="TableParagraph"/>
              <w:rPr>
                <w:sz w:val="20"/>
                <w:szCs w:val="20"/>
                <w:lang w:val="en-AU"/>
              </w:rPr>
            </w:pPr>
          </w:p>
          <w:p w14:paraId="162781AE" w14:textId="440508DE" w:rsidR="002F251C" w:rsidRPr="00C10944" w:rsidRDefault="5B56D949">
            <w:pPr>
              <w:pStyle w:val="TableParagraph"/>
              <w:rPr>
                <w:sz w:val="20"/>
                <w:szCs w:val="20"/>
                <w:lang w:val="en-AU"/>
              </w:rPr>
            </w:pPr>
            <w:r w:rsidRPr="58CA6E8D">
              <w:rPr>
                <w:sz w:val="20"/>
                <w:szCs w:val="20"/>
                <w:lang w:val="en-AU"/>
              </w:rPr>
              <w:t xml:space="preserve">It is recognised that a minimum of 10 hours per week of release time will generally be required for a </w:t>
            </w:r>
            <w:r w:rsidRPr="231F203B">
              <w:rPr>
                <w:sz w:val="20"/>
                <w:szCs w:val="20"/>
                <w:lang w:val="en-AU"/>
              </w:rPr>
              <w:t>full-time classroom</w:t>
            </w:r>
            <w:r w:rsidRPr="58CA6E8D">
              <w:rPr>
                <w:sz w:val="20"/>
                <w:szCs w:val="20"/>
                <w:lang w:val="en-AU"/>
              </w:rPr>
              <w:t xml:space="preserve"> teacher</w:t>
            </w:r>
            <w:r w:rsidR="0006190B">
              <w:rPr>
                <w:sz w:val="20"/>
                <w:szCs w:val="20"/>
                <w:lang w:val="en-AU"/>
              </w:rPr>
              <w:t xml:space="preserve"> (for further information refer to guidance)</w:t>
            </w:r>
            <w:r w:rsidRPr="58CA6E8D">
              <w:rPr>
                <w:sz w:val="20"/>
                <w:szCs w:val="20"/>
                <w:lang w:val="en-AU"/>
              </w:rPr>
              <w:t>.</w:t>
            </w:r>
          </w:p>
        </w:tc>
        <w:tc>
          <w:tcPr>
            <w:tcW w:w="5244" w:type="dxa"/>
          </w:tcPr>
          <w:p w14:paraId="04A6B526" w14:textId="34DCA189" w:rsidR="002F251C" w:rsidRPr="00A75242" w:rsidRDefault="00DB436D" w:rsidP="00DB436D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ontserrat Light" w:cstheme="minorHAnsi"/>
                <w:color w:val="231F20"/>
                <w:lang w:val="en-US"/>
              </w:rPr>
              <w:instrText xml:space="preserve"> FORMCHECKBOX </w:instrText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separate"/>
            </w: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end"/>
            </w:r>
            <w:r>
              <w:rPr>
                <w:rFonts w:eastAsia="Montserrat Light" w:cstheme="minorHAnsi"/>
                <w:color w:val="231F20"/>
                <w:lang w:val="en-US"/>
              </w:rPr>
              <w:t xml:space="preserve"> </w:t>
            </w:r>
          </w:p>
          <w:p w14:paraId="0A802A7B" w14:textId="77777777" w:rsidR="002F251C" w:rsidRPr="00A75242" w:rsidRDefault="002F251C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</w:p>
          <w:p w14:paraId="71EA6295" w14:textId="77777777" w:rsidR="002F251C" w:rsidRPr="00A75242" w:rsidRDefault="002F251C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</w:p>
          <w:p w14:paraId="47D4ED48" w14:textId="77777777" w:rsidR="002F251C" w:rsidRPr="00A75242" w:rsidRDefault="002F251C">
            <w:pPr>
              <w:pStyle w:val="TableParagraph"/>
              <w:ind w:left="228"/>
              <w:rPr>
                <w:sz w:val="20"/>
                <w:szCs w:val="20"/>
                <w:lang w:val="en-AU"/>
              </w:rPr>
            </w:pPr>
          </w:p>
        </w:tc>
      </w:tr>
      <w:tr w:rsidR="009E3334" w:rsidRPr="002273AA" w14:paraId="1D7B3940" w14:textId="77777777" w:rsidTr="005E73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tcW w:w="4962" w:type="dxa"/>
          </w:tcPr>
          <w:p w14:paraId="4F299738" w14:textId="06D52B8D" w:rsidR="009E3334" w:rsidRPr="00C10944" w:rsidRDefault="009E3334">
            <w:pPr>
              <w:pStyle w:val="TableParagraph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All </w:t>
            </w:r>
            <w:r w:rsidR="0068336D">
              <w:rPr>
                <w:sz w:val="20"/>
                <w:szCs w:val="20"/>
                <w:lang w:val="en-AU"/>
              </w:rPr>
              <w:t xml:space="preserve">teaching </w:t>
            </w:r>
            <w:r>
              <w:rPr>
                <w:sz w:val="20"/>
                <w:szCs w:val="20"/>
                <w:lang w:val="en-AU"/>
              </w:rPr>
              <w:t xml:space="preserve">staff </w:t>
            </w:r>
            <w:r w:rsidR="0006190B">
              <w:rPr>
                <w:sz w:val="20"/>
                <w:szCs w:val="20"/>
                <w:lang w:val="en-AU"/>
              </w:rPr>
              <w:t xml:space="preserve">and school leaders </w:t>
            </w:r>
            <w:r w:rsidRPr="009E3334">
              <w:rPr>
                <w:sz w:val="20"/>
                <w:szCs w:val="20"/>
                <w:lang w:val="en-AU"/>
              </w:rPr>
              <w:t>have a scheduled break of at least 30 minutes within the first 5 hours of work each day in which no duties are expected of them.</w:t>
            </w:r>
          </w:p>
        </w:tc>
        <w:tc>
          <w:tcPr>
            <w:tcW w:w="5244" w:type="dxa"/>
          </w:tcPr>
          <w:p w14:paraId="74B629C0" w14:textId="77777777" w:rsidR="009E3334" w:rsidRPr="00A75242" w:rsidRDefault="009E3334" w:rsidP="009E3334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ontserrat Light" w:cstheme="minorHAnsi"/>
                <w:color w:val="231F20"/>
                <w:lang w:val="en-US"/>
              </w:rPr>
              <w:instrText xml:space="preserve"> FORMCHECKBOX </w:instrText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separate"/>
            </w: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end"/>
            </w:r>
            <w:r>
              <w:rPr>
                <w:rFonts w:eastAsia="Montserrat Light" w:cstheme="minorHAnsi"/>
                <w:color w:val="231F20"/>
                <w:lang w:val="en-US"/>
              </w:rPr>
              <w:t xml:space="preserve"> </w:t>
            </w:r>
          </w:p>
          <w:p w14:paraId="099B14D7" w14:textId="77777777" w:rsidR="009E3334" w:rsidRDefault="009E3334" w:rsidP="00DB436D">
            <w:pPr>
              <w:pStyle w:val="TableParagraph"/>
              <w:ind w:left="228"/>
              <w:rPr>
                <w:rFonts w:eastAsia="Montserrat Light" w:cstheme="minorHAnsi"/>
                <w:color w:val="231F20"/>
                <w:lang w:val="en-US"/>
              </w:rPr>
            </w:pPr>
          </w:p>
        </w:tc>
      </w:tr>
      <w:tr w:rsidR="00A71614" w:rsidRPr="002273AA" w14:paraId="0296FF1C" w14:textId="77777777" w:rsidTr="005E7346">
        <w:trPr>
          <w:trHeight w:val="274"/>
        </w:trPr>
        <w:tc>
          <w:tcPr>
            <w:tcW w:w="4962" w:type="dxa"/>
          </w:tcPr>
          <w:p w14:paraId="4FDE5181" w14:textId="72A4AAF3" w:rsidR="00A71614" w:rsidRDefault="00F43053">
            <w:pPr>
              <w:pStyle w:val="TableParagraph"/>
              <w:rPr>
                <w:sz w:val="20"/>
                <w:szCs w:val="20"/>
                <w:lang w:val="en-AU"/>
              </w:rPr>
            </w:pPr>
            <w:r w:rsidRPr="00F43053">
              <w:rPr>
                <w:bCs/>
                <w:sz w:val="20"/>
                <w:szCs w:val="20"/>
                <w:lang w:val="en-US"/>
              </w:rPr>
              <w:t xml:space="preserve">Please indicate that the school has established effective supports, including resource management time, for teacher librarians guided by the best practice outlined in </w:t>
            </w:r>
            <w:hyperlink r:id="rId8" w:history="1">
              <w:r w:rsidRPr="00F43053">
                <w:rPr>
                  <w:rStyle w:val="Hyperlink"/>
                  <w:bCs/>
                  <w:i/>
                  <w:sz w:val="20"/>
                  <w:szCs w:val="20"/>
                  <w:lang w:val="en-US"/>
                </w:rPr>
                <w:t>School Libraries: the Heart of 21st Century Learning</w:t>
              </w:r>
            </w:hyperlink>
            <w:r w:rsidRPr="00F43053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5244" w:type="dxa"/>
          </w:tcPr>
          <w:p w14:paraId="1EE998C8" w14:textId="235BCCFD" w:rsidR="00A71614" w:rsidRDefault="00F43053" w:rsidP="009E3334">
            <w:pPr>
              <w:pStyle w:val="TableParagraph"/>
              <w:ind w:left="228"/>
              <w:rPr>
                <w:rFonts w:eastAsia="Montserrat Light" w:cstheme="minorHAnsi"/>
                <w:color w:val="231F20"/>
                <w:lang w:val="en-US"/>
              </w:rPr>
            </w:pP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ontserrat Light" w:cstheme="minorHAnsi"/>
                <w:color w:val="231F20"/>
                <w:lang w:val="en-US"/>
              </w:rPr>
              <w:instrText xml:space="preserve"> FORMCHECKBOX </w:instrText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separate"/>
            </w: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end"/>
            </w:r>
          </w:p>
        </w:tc>
      </w:tr>
    </w:tbl>
    <w:p w14:paraId="12B55E1D" w14:textId="77777777" w:rsidR="005B0888" w:rsidRDefault="005B0888" w:rsidP="004428DC">
      <w:pPr>
        <w:pStyle w:val="BodyText"/>
        <w:spacing w:after="120" w:line="254" w:lineRule="auto"/>
        <w:ind w:left="176" w:right="34"/>
        <w:rPr>
          <w:rFonts w:ascii="Montserrat SemiBold"/>
          <w:b/>
          <w:color w:val="562C8C"/>
          <w:sz w:val="20"/>
          <w:szCs w:val="20"/>
          <w:lang w:val="en-AU"/>
        </w:rPr>
      </w:pPr>
    </w:p>
    <w:p w14:paraId="01CFBD96" w14:textId="57DFADDF" w:rsidR="00DB436D" w:rsidRPr="00F376C2" w:rsidRDefault="005E1D04" w:rsidP="00F376C2">
      <w:pPr>
        <w:pStyle w:val="BodyText"/>
        <w:numPr>
          <w:ilvl w:val="0"/>
          <w:numId w:val="20"/>
        </w:numPr>
        <w:spacing w:after="120" w:line="254" w:lineRule="auto"/>
        <w:ind w:right="34"/>
        <w:rPr>
          <w:rFonts w:ascii="Montserrat SemiBold"/>
          <w:b/>
          <w:color w:val="562C8C"/>
          <w:sz w:val="20"/>
          <w:szCs w:val="20"/>
          <w:lang w:val="en-AU"/>
        </w:rPr>
      </w:pPr>
      <w:r>
        <w:rPr>
          <w:rFonts w:ascii="Montserrat SemiBold"/>
          <w:b/>
          <w:color w:val="562C8C"/>
          <w:sz w:val="20"/>
          <w:szCs w:val="20"/>
          <w:lang w:val="en-AU"/>
        </w:rPr>
        <w:t>Professional development</w:t>
      </w:r>
    </w:p>
    <w:tbl>
      <w:tblPr>
        <w:tblStyle w:val="Style1"/>
        <w:tblpPr w:leftFromText="180" w:rightFromText="180" w:vertAnchor="text" w:tblpX="142" w:tblpY="1"/>
        <w:tblOverlap w:val="never"/>
        <w:tblW w:w="10206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5E1D04" w:rsidRPr="007E39CB" w14:paraId="5EF04945" w14:textId="77777777" w:rsidTr="005E7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4962" w:type="dxa"/>
          </w:tcPr>
          <w:p w14:paraId="7635C7F6" w14:textId="77777777" w:rsidR="005E1D04" w:rsidRPr="00C10944" w:rsidRDefault="005E1D04" w:rsidP="005E1D04">
            <w:pPr>
              <w:pStyle w:val="TableParagraph"/>
              <w:spacing w:before="33" w:line="211" w:lineRule="auto"/>
              <w:ind w:right="635"/>
              <w:rPr>
                <w:bCs/>
                <w:sz w:val="20"/>
                <w:szCs w:val="20"/>
                <w:lang w:val="en-AU"/>
              </w:rPr>
            </w:pPr>
            <w:r w:rsidRPr="00C10944">
              <w:rPr>
                <w:bCs/>
                <w:sz w:val="20"/>
                <w:szCs w:val="20"/>
                <w:lang w:val="en-AU"/>
              </w:rPr>
              <w:t>Requirements and guidance</w:t>
            </w:r>
          </w:p>
        </w:tc>
        <w:tc>
          <w:tcPr>
            <w:tcW w:w="5244" w:type="dxa"/>
          </w:tcPr>
          <w:p w14:paraId="0845202E" w14:textId="0F1E3B85" w:rsidR="005E1D04" w:rsidRPr="00C10944" w:rsidRDefault="00DB436D" w:rsidP="005E1D04">
            <w:pPr>
              <w:pStyle w:val="TableParagraph"/>
              <w:spacing w:before="33" w:line="211" w:lineRule="auto"/>
              <w:ind w:left="228" w:right="635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Response</w:t>
            </w:r>
          </w:p>
        </w:tc>
      </w:tr>
      <w:tr w:rsidR="005E1D04" w:rsidRPr="002273AA" w14:paraId="2E5AA827" w14:textId="77777777" w:rsidTr="005E7346">
        <w:trPr>
          <w:trHeight w:val="833"/>
        </w:trPr>
        <w:tc>
          <w:tcPr>
            <w:tcW w:w="4962" w:type="dxa"/>
          </w:tcPr>
          <w:p w14:paraId="4337BDA0" w14:textId="4C528F26" w:rsidR="005E1D04" w:rsidRPr="00C10944" w:rsidRDefault="005E1D04" w:rsidP="005E1D04">
            <w:pPr>
              <w:pStyle w:val="TableParagraph"/>
              <w:rPr>
                <w:sz w:val="20"/>
                <w:szCs w:val="20"/>
                <w:lang w:val="en-AU"/>
              </w:rPr>
            </w:pPr>
            <w:r w:rsidRPr="00C10944">
              <w:rPr>
                <w:bCs/>
                <w:sz w:val="20"/>
                <w:szCs w:val="20"/>
                <w:lang w:val="en-AU"/>
              </w:rPr>
              <w:t>Complete the annual professional learning program template, or equivalent template, and attach to plan.</w:t>
            </w:r>
            <w:r w:rsidR="00D36F6B">
              <w:rPr>
                <w:bCs/>
                <w:sz w:val="20"/>
                <w:szCs w:val="20"/>
                <w:lang w:val="en-AU"/>
              </w:rPr>
              <w:t xml:space="preserve"> The plan should include </w:t>
            </w:r>
            <w:r w:rsidR="00784B0D">
              <w:rPr>
                <w:bCs/>
                <w:sz w:val="20"/>
                <w:szCs w:val="20"/>
                <w:lang w:val="en-AU"/>
              </w:rPr>
              <w:t xml:space="preserve">dates of PL activities during each school term, the scheduling </w:t>
            </w:r>
            <w:r w:rsidR="00817D14">
              <w:rPr>
                <w:bCs/>
                <w:sz w:val="20"/>
                <w:szCs w:val="20"/>
                <w:lang w:val="en-AU"/>
              </w:rPr>
              <w:t xml:space="preserve">or frequency </w:t>
            </w:r>
            <w:r w:rsidR="00784B0D">
              <w:rPr>
                <w:bCs/>
                <w:sz w:val="20"/>
                <w:szCs w:val="20"/>
                <w:lang w:val="en-AU"/>
              </w:rPr>
              <w:t xml:space="preserve">of PLCs during the school year, </w:t>
            </w:r>
            <w:r w:rsidR="00A14B81">
              <w:rPr>
                <w:bCs/>
                <w:sz w:val="20"/>
                <w:szCs w:val="20"/>
                <w:lang w:val="en-AU"/>
              </w:rPr>
              <w:t>and the requirement to attend 2 days of PL.</w:t>
            </w:r>
          </w:p>
        </w:tc>
        <w:tc>
          <w:tcPr>
            <w:tcW w:w="5244" w:type="dxa"/>
          </w:tcPr>
          <w:p w14:paraId="4C7269A2" w14:textId="106E4C05" w:rsidR="005E1D04" w:rsidRPr="00A75242" w:rsidRDefault="00DB436D" w:rsidP="00DB436D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ontserrat Light" w:cstheme="minorHAnsi"/>
                <w:color w:val="231F20"/>
                <w:lang w:val="en-US"/>
              </w:rPr>
              <w:instrText xml:space="preserve"> FORMCHECKBOX </w:instrText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separate"/>
            </w: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end"/>
            </w:r>
            <w:r>
              <w:rPr>
                <w:rFonts w:eastAsia="Montserrat Light" w:cstheme="minorHAnsi"/>
                <w:color w:val="231F20"/>
                <w:lang w:val="en-US"/>
              </w:rPr>
              <w:t xml:space="preserve"> </w:t>
            </w:r>
          </w:p>
          <w:p w14:paraId="5C4B42C4" w14:textId="77777777" w:rsidR="005E1D04" w:rsidRPr="00A75242" w:rsidRDefault="005E1D04" w:rsidP="005E1D04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</w:p>
          <w:p w14:paraId="4E4D4E04" w14:textId="77777777" w:rsidR="005E1D04" w:rsidRPr="00A75242" w:rsidRDefault="005E1D04" w:rsidP="005E1D04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</w:p>
          <w:p w14:paraId="06B6D01D" w14:textId="77777777" w:rsidR="005E1D04" w:rsidRPr="00A75242" w:rsidRDefault="005E1D04" w:rsidP="005E1D04">
            <w:pPr>
              <w:pStyle w:val="TableParagraph"/>
              <w:ind w:left="228"/>
              <w:rPr>
                <w:sz w:val="20"/>
                <w:szCs w:val="20"/>
                <w:lang w:val="en-AU"/>
              </w:rPr>
            </w:pPr>
          </w:p>
        </w:tc>
      </w:tr>
      <w:tr w:rsidR="00525594" w:rsidRPr="002273AA" w14:paraId="182BD22B" w14:textId="77777777" w:rsidTr="005E73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5"/>
        </w:trPr>
        <w:tc>
          <w:tcPr>
            <w:tcW w:w="4962" w:type="dxa"/>
          </w:tcPr>
          <w:p w14:paraId="6B877BF6" w14:textId="622BD961" w:rsidR="00525594" w:rsidRPr="00C10944" w:rsidRDefault="00BF0CD8" w:rsidP="005E1D04">
            <w:pPr>
              <w:pStyle w:val="TableParagraph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 xml:space="preserve">In developing the plan, </w:t>
            </w:r>
            <w:r w:rsidR="00D05646">
              <w:rPr>
                <w:bCs/>
                <w:sz w:val="20"/>
                <w:szCs w:val="20"/>
                <w:lang w:val="en-AU"/>
              </w:rPr>
              <w:t>the links between the plan, PLCs and TQI registration requirements are maximised.</w:t>
            </w:r>
          </w:p>
        </w:tc>
        <w:tc>
          <w:tcPr>
            <w:tcW w:w="5244" w:type="dxa"/>
          </w:tcPr>
          <w:p w14:paraId="1A353AEE" w14:textId="77777777" w:rsidR="00606CDA" w:rsidRPr="00A75242" w:rsidRDefault="00606CDA" w:rsidP="00606CDA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ontserrat Light" w:cstheme="minorHAnsi"/>
                <w:color w:val="231F20"/>
                <w:lang w:val="en-US"/>
              </w:rPr>
              <w:instrText xml:space="preserve"> FORMCHECKBOX </w:instrText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separate"/>
            </w: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end"/>
            </w:r>
            <w:r>
              <w:rPr>
                <w:rFonts w:eastAsia="Montserrat Light" w:cstheme="minorHAnsi"/>
                <w:color w:val="231F20"/>
                <w:lang w:val="en-US"/>
              </w:rPr>
              <w:t xml:space="preserve"> </w:t>
            </w:r>
          </w:p>
          <w:p w14:paraId="47AB781D" w14:textId="77777777" w:rsidR="00525594" w:rsidRDefault="00525594" w:rsidP="00DB436D">
            <w:pPr>
              <w:pStyle w:val="TableParagraph"/>
              <w:ind w:left="228"/>
              <w:rPr>
                <w:rFonts w:eastAsia="Montserrat Light" w:cstheme="minorHAnsi"/>
                <w:color w:val="231F20"/>
                <w:lang w:val="en-US"/>
              </w:rPr>
            </w:pPr>
          </w:p>
        </w:tc>
      </w:tr>
      <w:tr w:rsidR="00AD186D" w:rsidRPr="002273AA" w14:paraId="7F3C7A10" w14:textId="77777777" w:rsidTr="005E7346">
        <w:trPr>
          <w:trHeight w:val="274"/>
        </w:trPr>
        <w:tc>
          <w:tcPr>
            <w:tcW w:w="4962" w:type="dxa"/>
          </w:tcPr>
          <w:p w14:paraId="167A8FD8" w14:textId="03E8F359" w:rsidR="00AD186D" w:rsidRPr="00C10944" w:rsidRDefault="00AD186D" w:rsidP="005E1D04">
            <w:pPr>
              <w:pStyle w:val="TableParagraph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 xml:space="preserve">Whilst student free days may be used for professional development, please indicate </w:t>
            </w:r>
            <w:r w:rsidR="0043282B">
              <w:rPr>
                <w:bCs/>
                <w:sz w:val="20"/>
                <w:szCs w:val="20"/>
                <w:lang w:val="en-AU"/>
              </w:rPr>
              <w:t xml:space="preserve">how sufficient time will be provided on student free days to </w:t>
            </w:r>
            <w:r w:rsidR="0043282B" w:rsidRPr="003270A4">
              <w:rPr>
                <w:sz w:val="20"/>
                <w:szCs w:val="20"/>
                <w:lang w:val="en-AU"/>
              </w:rPr>
              <w:t>support teacher planning</w:t>
            </w:r>
            <w:r w:rsidR="0043282B">
              <w:rPr>
                <w:sz w:val="20"/>
                <w:szCs w:val="20"/>
                <w:lang w:val="en-AU"/>
              </w:rPr>
              <w:t xml:space="preserve"> and</w:t>
            </w:r>
            <w:r w:rsidR="0043282B" w:rsidRPr="003270A4">
              <w:rPr>
                <w:sz w:val="20"/>
                <w:szCs w:val="20"/>
                <w:lang w:val="en-AU"/>
              </w:rPr>
              <w:t xml:space="preserve"> collaboration.</w:t>
            </w:r>
          </w:p>
        </w:tc>
        <w:tc>
          <w:tcPr>
            <w:tcW w:w="5244" w:type="dxa"/>
          </w:tcPr>
          <w:p w14:paraId="76ED0DEF" w14:textId="0C8C3BFE" w:rsidR="00AD186D" w:rsidRPr="0068336D" w:rsidRDefault="0068336D" w:rsidP="0068336D">
            <w:pPr>
              <w:pStyle w:val="TableParagraph"/>
              <w:ind w:left="228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B14418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e.g. </w:t>
            </w: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>On day 1 term 2, the first 2 hours will be spent on professional development. The remainder of the day will be provided to staff to undertake planning and collaboration.</w:t>
            </w:r>
          </w:p>
        </w:tc>
      </w:tr>
    </w:tbl>
    <w:p w14:paraId="721B60AE" w14:textId="77777777" w:rsidR="0043282B" w:rsidRDefault="0043282B" w:rsidP="0043282B">
      <w:pPr>
        <w:pStyle w:val="BodyText"/>
        <w:spacing w:after="120" w:line="254" w:lineRule="auto"/>
        <w:ind w:left="536" w:right="34"/>
        <w:rPr>
          <w:rFonts w:ascii="Montserrat SemiBold"/>
          <w:b/>
          <w:color w:val="562C8C"/>
          <w:sz w:val="20"/>
          <w:szCs w:val="20"/>
          <w:lang w:val="en-AU"/>
        </w:rPr>
      </w:pPr>
    </w:p>
    <w:p w14:paraId="1561F0D2" w14:textId="74BA58DB" w:rsidR="00002576" w:rsidRPr="00FB07E1" w:rsidRDefault="0048173B" w:rsidP="00FB07E1">
      <w:pPr>
        <w:pStyle w:val="BodyText"/>
        <w:numPr>
          <w:ilvl w:val="0"/>
          <w:numId w:val="20"/>
        </w:numPr>
        <w:spacing w:after="120" w:line="254" w:lineRule="auto"/>
        <w:ind w:right="34"/>
        <w:rPr>
          <w:rFonts w:ascii="Montserrat SemiBold"/>
          <w:b/>
          <w:color w:val="562C8C"/>
          <w:sz w:val="20"/>
          <w:szCs w:val="20"/>
          <w:lang w:val="en-AU"/>
        </w:rPr>
      </w:pPr>
      <w:r>
        <w:rPr>
          <w:rFonts w:ascii="Montserrat SemiBold"/>
          <w:b/>
          <w:color w:val="562C8C"/>
          <w:sz w:val="20"/>
          <w:szCs w:val="20"/>
          <w:lang w:val="en-AU"/>
        </w:rPr>
        <w:t>Meetings</w:t>
      </w:r>
      <w:r w:rsidR="00494E4C">
        <w:rPr>
          <w:rFonts w:ascii="Montserrat SemiBold"/>
          <w:b/>
          <w:color w:val="562C8C"/>
          <w:sz w:val="20"/>
          <w:szCs w:val="20"/>
          <w:lang w:val="en-AU"/>
        </w:rPr>
        <w:t xml:space="preserve"> </w:t>
      </w:r>
    </w:p>
    <w:tbl>
      <w:tblPr>
        <w:tblStyle w:val="Style1"/>
        <w:tblpPr w:leftFromText="180" w:rightFromText="180" w:vertAnchor="text" w:tblpX="142" w:tblpY="1"/>
        <w:tblOverlap w:val="never"/>
        <w:tblW w:w="10206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2295"/>
        <w:gridCol w:w="2667"/>
        <w:gridCol w:w="2930"/>
        <w:gridCol w:w="2314"/>
      </w:tblGrid>
      <w:tr w:rsidR="005E7346" w:rsidRPr="002273AA" w14:paraId="703D384C" w14:textId="77777777" w:rsidTr="005E7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tcW w:w="2295" w:type="dxa"/>
          </w:tcPr>
          <w:p w14:paraId="6120E1D6" w14:textId="0D657049" w:rsidR="005E7346" w:rsidRPr="00B14418" w:rsidRDefault="005E7346" w:rsidP="005E7346">
            <w:pPr>
              <w:pStyle w:val="TableParagraph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C10944">
              <w:rPr>
                <w:bCs/>
                <w:sz w:val="20"/>
                <w:szCs w:val="20"/>
                <w:lang w:val="en-AU"/>
              </w:rPr>
              <w:t>Meeting name</w:t>
            </w:r>
          </w:p>
        </w:tc>
        <w:tc>
          <w:tcPr>
            <w:tcW w:w="2667" w:type="dxa"/>
          </w:tcPr>
          <w:p w14:paraId="4584BDF0" w14:textId="07915FEA" w:rsidR="005E7346" w:rsidRPr="00B14418" w:rsidRDefault="005E7346" w:rsidP="005E7346">
            <w:pPr>
              <w:pStyle w:val="TableParagraph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C10944">
              <w:rPr>
                <w:bCs/>
                <w:sz w:val="20"/>
                <w:szCs w:val="20"/>
                <w:lang w:val="en-AU"/>
              </w:rPr>
              <w:t>Purpose</w:t>
            </w:r>
          </w:p>
        </w:tc>
        <w:tc>
          <w:tcPr>
            <w:tcW w:w="2930" w:type="dxa"/>
          </w:tcPr>
          <w:p w14:paraId="107768F2" w14:textId="6F193ABE" w:rsidR="005E7346" w:rsidRDefault="005E7346" w:rsidP="005E7346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 w:rsidRPr="00C10944">
              <w:rPr>
                <w:bCs/>
                <w:sz w:val="20"/>
                <w:szCs w:val="20"/>
                <w:lang w:val="en-AU"/>
              </w:rPr>
              <w:t>Frequency</w:t>
            </w:r>
          </w:p>
        </w:tc>
        <w:tc>
          <w:tcPr>
            <w:tcW w:w="2314" w:type="dxa"/>
          </w:tcPr>
          <w:p w14:paraId="5001CDB3" w14:textId="35EF87B4" w:rsidR="005E7346" w:rsidRPr="002273AA" w:rsidRDefault="005E7346" w:rsidP="005E7346">
            <w:pPr>
              <w:pStyle w:val="TableParagraph"/>
              <w:ind w:left="37" w:hanging="37"/>
              <w:rPr>
                <w:rFonts w:cstheme="minorHAnsi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AU"/>
              </w:rPr>
              <w:t>Time/</w:t>
            </w:r>
            <w:r w:rsidRPr="00C10944">
              <w:rPr>
                <w:bCs/>
                <w:sz w:val="20"/>
                <w:szCs w:val="20"/>
                <w:lang w:val="en-AU"/>
              </w:rPr>
              <w:t>Duration</w:t>
            </w:r>
          </w:p>
        </w:tc>
      </w:tr>
      <w:tr w:rsidR="00C04451" w:rsidRPr="002273AA" w14:paraId="46199DC6" w14:textId="2DC203B5" w:rsidTr="005E7346">
        <w:trPr>
          <w:trHeight w:val="274"/>
        </w:trPr>
        <w:tc>
          <w:tcPr>
            <w:tcW w:w="2295" w:type="dxa"/>
          </w:tcPr>
          <w:p w14:paraId="5F7C871F" w14:textId="3049319B" w:rsidR="00C04451" w:rsidRPr="0031459E" w:rsidRDefault="005F7275" w:rsidP="00FB07E1">
            <w:pPr>
              <w:pStyle w:val="TableParagraph"/>
              <w:rPr>
                <w:bCs/>
                <w:sz w:val="18"/>
                <w:lang w:val="en-AU"/>
              </w:rPr>
            </w:pPr>
            <w:r w:rsidRPr="00B14418">
              <w:rPr>
                <w:i/>
                <w:iCs/>
                <w:color w:val="A6A6A6" w:themeColor="background1" w:themeShade="A6"/>
                <w:sz w:val="20"/>
                <w:szCs w:val="20"/>
              </w:rPr>
              <w:t>e.g. All staff meeting</w:t>
            </w:r>
          </w:p>
        </w:tc>
        <w:tc>
          <w:tcPr>
            <w:tcW w:w="2667" w:type="dxa"/>
          </w:tcPr>
          <w:p w14:paraId="47589A5C" w14:textId="763BFC4D" w:rsidR="00C04451" w:rsidRPr="0031459E" w:rsidRDefault="004A494B" w:rsidP="00FB07E1">
            <w:pPr>
              <w:pStyle w:val="TableParagraph"/>
              <w:rPr>
                <w:sz w:val="18"/>
                <w:lang w:val="en-AU"/>
              </w:rPr>
            </w:pPr>
            <w:r w:rsidRPr="00B14418">
              <w:rPr>
                <w:i/>
                <w:iCs/>
                <w:color w:val="A6A6A6" w:themeColor="background1" w:themeShade="A6"/>
                <w:sz w:val="20"/>
                <w:szCs w:val="20"/>
              </w:rPr>
              <w:t>e.g. School leaders to give important updates, provide space for issues arising to be discussed</w:t>
            </w:r>
          </w:p>
        </w:tc>
        <w:tc>
          <w:tcPr>
            <w:tcW w:w="2930" w:type="dxa"/>
          </w:tcPr>
          <w:p w14:paraId="3DEA3A1C" w14:textId="77777777" w:rsidR="00C04451" w:rsidRDefault="00C04451" w:rsidP="00FB07E1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</w:p>
          <w:p w14:paraId="5DC412FF" w14:textId="77777777" w:rsidR="00C04451" w:rsidRPr="002273AA" w:rsidRDefault="00C04451" w:rsidP="00FB07E1">
            <w:pPr>
              <w:pStyle w:val="TableParagraph"/>
              <w:ind w:left="228"/>
              <w:rPr>
                <w:sz w:val="20"/>
                <w:szCs w:val="20"/>
                <w:lang w:val="en-AU"/>
              </w:rPr>
            </w:pPr>
          </w:p>
        </w:tc>
        <w:tc>
          <w:tcPr>
            <w:tcW w:w="2314" w:type="dxa"/>
          </w:tcPr>
          <w:p w14:paraId="0714F672" w14:textId="3B3774EA" w:rsidR="00C04451" w:rsidRPr="002273AA" w:rsidRDefault="00C04451" w:rsidP="00FB07E1">
            <w:pPr>
              <w:pStyle w:val="TableParagraph"/>
              <w:ind w:left="37" w:hanging="37"/>
              <w:rPr>
                <w:rFonts w:cstheme="minorHAnsi"/>
                <w:sz w:val="20"/>
                <w:szCs w:val="20"/>
              </w:rPr>
            </w:pPr>
          </w:p>
        </w:tc>
      </w:tr>
      <w:tr w:rsidR="00AD713A" w:rsidRPr="002273AA" w14:paraId="13CB0B59" w14:textId="77777777" w:rsidTr="005E73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tcW w:w="2295" w:type="dxa"/>
          </w:tcPr>
          <w:p w14:paraId="504D7004" w14:textId="6BBEB25E" w:rsidR="00AD713A" w:rsidRPr="00B14418" w:rsidRDefault="00AD713A" w:rsidP="00FB07E1">
            <w:pPr>
              <w:pStyle w:val="TableParagraph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B14418">
              <w:rPr>
                <w:i/>
                <w:iCs/>
                <w:color w:val="A6A6A6" w:themeColor="background1" w:themeShade="A6"/>
                <w:sz w:val="20"/>
                <w:szCs w:val="20"/>
              </w:rPr>
              <w:t>e.g. All staff meeting</w:t>
            </w:r>
          </w:p>
        </w:tc>
        <w:tc>
          <w:tcPr>
            <w:tcW w:w="2667" w:type="dxa"/>
          </w:tcPr>
          <w:p w14:paraId="45CF2012" w14:textId="0DCDC274" w:rsidR="00AD713A" w:rsidRPr="00B14418" w:rsidRDefault="00AD713A" w:rsidP="00FB07E1">
            <w:pPr>
              <w:pStyle w:val="TableParagraph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B14418">
              <w:rPr>
                <w:i/>
                <w:iCs/>
                <w:color w:val="A6A6A6" w:themeColor="background1" w:themeShade="A6"/>
                <w:sz w:val="20"/>
                <w:szCs w:val="20"/>
              </w:rPr>
              <w:t>e.g. School leaders to give important updates, provide space for issues arising to be discussed</w:t>
            </w:r>
          </w:p>
        </w:tc>
        <w:tc>
          <w:tcPr>
            <w:tcW w:w="2930" w:type="dxa"/>
          </w:tcPr>
          <w:p w14:paraId="683F7A58" w14:textId="77777777" w:rsidR="00AD713A" w:rsidRDefault="00AD713A" w:rsidP="00FB07E1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</w:p>
          <w:p w14:paraId="360E2B7B" w14:textId="77777777" w:rsidR="00AD713A" w:rsidRPr="00B14418" w:rsidRDefault="00AD713A" w:rsidP="00FB07E1">
            <w:pPr>
              <w:pStyle w:val="TableParagraph"/>
              <w:ind w:left="228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314" w:type="dxa"/>
          </w:tcPr>
          <w:p w14:paraId="58A6D876" w14:textId="397DBE1E" w:rsidR="00AD713A" w:rsidRPr="00B14418" w:rsidRDefault="00AD713A" w:rsidP="00FB07E1">
            <w:pPr>
              <w:pStyle w:val="TableParagraph"/>
              <w:ind w:left="37" w:hanging="37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  <w:tr w:rsidR="00DB436D" w:rsidRPr="002273AA" w14:paraId="49FAFC2D" w14:textId="77777777" w:rsidTr="005E7346">
        <w:trPr>
          <w:trHeight w:val="274"/>
        </w:trPr>
        <w:tc>
          <w:tcPr>
            <w:tcW w:w="2295" w:type="dxa"/>
          </w:tcPr>
          <w:p w14:paraId="553C273D" w14:textId="45082B27" w:rsidR="00DB436D" w:rsidRPr="00B14418" w:rsidRDefault="00DB436D" w:rsidP="00FB07E1">
            <w:pPr>
              <w:pStyle w:val="TableParagraph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B14418">
              <w:rPr>
                <w:i/>
                <w:iCs/>
                <w:color w:val="A6A6A6" w:themeColor="background1" w:themeShade="A6"/>
                <w:sz w:val="20"/>
                <w:szCs w:val="20"/>
              </w:rPr>
              <w:t>e.g. All staff meeting</w:t>
            </w:r>
          </w:p>
        </w:tc>
        <w:tc>
          <w:tcPr>
            <w:tcW w:w="2667" w:type="dxa"/>
          </w:tcPr>
          <w:p w14:paraId="7FBA2480" w14:textId="656C5BB8" w:rsidR="00DB436D" w:rsidRPr="00B14418" w:rsidRDefault="00DB436D" w:rsidP="00FB07E1">
            <w:pPr>
              <w:pStyle w:val="TableParagraph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B14418">
              <w:rPr>
                <w:i/>
                <w:iCs/>
                <w:color w:val="A6A6A6" w:themeColor="background1" w:themeShade="A6"/>
                <w:sz w:val="20"/>
                <w:szCs w:val="20"/>
              </w:rPr>
              <w:t>e.g. School leaders to give important updates, provide space for issues arising to be discussed</w:t>
            </w:r>
          </w:p>
        </w:tc>
        <w:tc>
          <w:tcPr>
            <w:tcW w:w="2930" w:type="dxa"/>
          </w:tcPr>
          <w:p w14:paraId="0381C7D0" w14:textId="77777777" w:rsidR="00DB436D" w:rsidRDefault="00DB436D" w:rsidP="00FB07E1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</w:p>
          <w:p w14:paraId="23173E6F" w14:textId="77777777" w:rsidR="00DB436D" w:rsidRPr="00B14418" w:rsidRDefault="00DB436D" w:rsidP="00FB07E1">
            <w:pPr>
              <w:pStyle w:val="TableParagraph"/>
              <w:ind w:left="228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314" w:type="dxa"/>
          </w:tcPr>
          <w:p w14:paraId="4DC2EC95" w14:textId="616B6523" w:rsidR="00DB436D" w:rsidRPr="00B14418" w:rsidRDefault="00DB436D" w:rsidP="0E685C6E">
            <w:pPr>
              <w:pStyle w:val="TableParagraph"/>
              <w:ind w:left="37" w:hanging="37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668AC85E" w14:textId="14202CA2" w:rsidR="006613DA" w:rsidRDefault="006613DA" w:rsidP="00FB07E1">
      <w:pPr>
        <w:widowControl/>
        <w:autoSpaceDE/>
        <w:autoSpaceDN/>
        <w:spacing w:after="120" w:line="259" w:lineRule="auto"/>
        <w:contextualSpacing/>
        <w:rPr>
          <w:rFonts w:eastAsia="Calibri" w:cs="Cordia New"/>
          <w:kern w:val="2"/>
          <w:sz w:val="20"/>
          <w:szCs w:val="24"/>
          <w:lang w:bidi="th-TH"/>
          <w14:ligatures w14:val="standardContextual"/>
        </w:rPr>
      </w:pPr>
      <w:r w:rsidRPr="00FB07E1">
        <w:rPr>
          <w:rFonts w:eastAsia="Calibri" w:cs="Cordia New"/>
          <w:kern w:val="2"/>
          <w:sz w:val="20"/>
          <w:szCs w:val="24"/>
          <w:lang w:bidi="th-TH"/>
          <w14:ligatures w14:val="standardContextual"/>
        </w:rPr>
        <w:t xml:space="preserve"> </w:t>
      </w:r>
    </w:p>
    <w:p w14:paraId="13D389CE" w14:textId="2520CAAE" w:rsidR="00494E4C" w:rsidRPr="00494E4C" w:rsidRDefault="006F3E5F" w:rsidP="00494E4C">
      <w:pPr>
        <w:pStyle w:val="BodyText"/>
        <w:numPr>
          <w:ilvl w:val="0"/>
          <w:numId w:val="20"/>
        </w:numPr>
        <w:spacing w:after="120" w:line="254" w:lineRule="auto"/>
        <w:ind w:right="34"/>
        <w:rPr>
          <w:rFonts w:ascii="Montserrat SemiBold"/>
          <w:b/>
          <w:color w:val="562C8C"/>
          <w:sz w:val="20"/>
          <w:szCs w:val="20"/>
          <w:lang w:val="en-AU"/>
        </w:rPr>
      </w:pPr>
      <w:r>
        <w:rPr>
          <w:rFonts w:ascii="Montserrat SemiBold"/>
          <w:b/>
          <w:color w:val="562C8C"/>
          <w:sz w:val="20"/>
          <w:szCs w:val="20"/>
          <w:lang w:val="en-AU"/>
        </w:rPr>
        <w:t>Playground duty</w:t>
      </w:r>
    </w:p>
    <w:tbl>
      <w:tblPr>
        <w:tblStyle w:val="Style1"/>
        <w:tblpPr w:leftFromText="180" w:rightFromText="180" w:vertAnchor="text" w:tblpX="142" w:tblpY="1"/>
        <w:tblOverlap w:val="never"/>
        <w:tblW w:w="10206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9871AF" w:rsidRPr="00C10944" w14:paraId="0EA0F0F1" w14:textId="77777777" w:rsidTr="005E7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4962" w:type="dxa"/>
          </w:tcPr>
          <w:p w14:paraId="41B24C66" w14:textId="77777777" w:rsidR="009871AF" w:rsidRPr="00C10944" w:rsidRDefault="009871AF">
            <w:pPr>
              <w:pStyle w:val="TableParagraph"/>
              <w:spacing w:before="33" w:line="211" w:lineRule="auto"/>
              <w:ind w:right="635"/>
              <w:rPr>
                <w:bCs/>
                <w:sz w:val="20"/>
                <w:szCs w:val="20"/>
                <w:lang w:val="en-AU"/>
              </w:rPr>
            </w:pPr>
            <w:r w:rsidRPr="00C10944">
              <w:rPr>
                <w:bCs/>
                <w:sz w:val="20"/>
                <w:szCs w:val="20"/>
                <w:lang w:val="en-AU"/>
              </w:rPr>
              <w:t>Requirements and guidance</w:t>
            </w:r>
          </w:p>
        </w:tc>
        <w:tc>
          <w:tcPr>
            <w:tcW w:w="5244" w:type="dxa"/>
          </w:tcPr>
          <w:p w14:paraId="7029CCC1" w14:textId="77777777" w:rsidR="009871AF" w:rsidRPr="00C10944" w:rsidRDefault="009871AF">
            <w:pPr>
              <w:pStyle w:val="TableParagraph"/>
              <w:spacing w:before="33" w:line="211" w:lineRule="auto"/>
              <w:ind w:left="228" w:right="635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Response</w:t>
            </w:r>
          </w:p>
        </w:tc>
      </w:tr>
      <w:tr w:rsidR="009871AF" w:rsidRPr="00A75242" w14:paraId="157FBAE0" w14:textId="77777777" w:rsidTr="005E7346">
        <w:trPr>
          <w:trHeight w:val="274"/>
        </w:trPr>
        <w:tc>
          <w:tcPr>
            <w:tcW w:w="4962" w:type="dxa"/>
          </w:tcPr>
          <w:p w14:paraId="4F480586" w14:textId="57F7239D" w:rsidR="009871AF" w:rsidRPr="00C10944" w:rsidRDefault="00012F7E">
            <w:pPr>
              <w:pStyle w:val="TableParagraph"/>
              <w:rPr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There has been an equitable distribution of playground duty.</w:t>
            </w:r>
          </w:p>
        </w:tc>
        <w:tc>
          <w:tcPr>
            <w:tcW w:w="5244" w:type="dxa"/>
          </w:tcPr>
          <w:p w14:paraId="1908B375" w14:textId="77777777" w:rsidR="009871AF" w:rsidRPr="00A75242" w:rsidRDefault="009871AF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ontserrat Light" w:cstheme="minorHAnsi"/>
                <w:color w:val="231F20"/>
                <w:lang w:val="en-US"/>
              </w:rPr>
              <w:instrText xml:space="preserve"> FORMCHECKBOX </w:instrText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separate"/>
            </w: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end"/>
            </w:r>
            <w:r>
              <w:rPr>
                <w:rFonts w:eastAsia="Montserrat Light" w:cstheme="minorHAnsi"/>
                <w:color w:val="231F20"/>
                <w:lang w:val="en-US"/>
              </w:rPr>
              <w:t xml:space="preserve"> </w:t>
            </w:r>
          </w:p>
          <w:p w14:paraId="7DD957CE" w14:textId="77777777" w:rsidR="009871AF" w:rsidRPr="00A75242" w:rsidRDefault="009871AF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</w:p>
          <w:p w14:paraId="160A84E8" w14:textId="77777777" w:rsidR="009871AF" w:rsidRPr="00A75242" w:rsidRDefault="009871AF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</w:p>
          <w:p w14:paraId="2C99708E" w14:textId="77777777" w:rsidR="009871AF" w:rsidRPr="00A75242" w:rsidRDefault="009871AF">
            <w:pPr>
              <w:pStyle w:val="TableParagraph"/>
              <w:ind w:left="228"/>
              <w:rPr>
                <w:sz w:val="20"/>
                <w:szCs w:val="20"/>
                <w:lang w:val="en-AU"/>
              </w:rPr>
            </w:pPr>
          </w:p>
        </w:tc>
      </w:tr>
    </w:tbl>
    <w:p w14:paraId="095852E5" w14:textId="77777777" w:rsidR="002F79D2" w:rsidRPr="00DB436D" w:rsidRDefault="002F79D2" w:rsidP="002F79D2">
      <w:pPr>
        <w:widowControl/>
        <w:autoSpaceDE/>
        <w:autoSpaceDN/>
        <w:spacing w:after="120" w:line="259" w:lineRule="auto"/>
        <w:ind w:left="142"/>
        <w:contextualSpacing/>
        <w:rPr>
          <w:rFonts w:eastAsia="Calibri" w:cs="Cordia New"/>
          <w:kern w:val="2"/>
          <w:sz w:val="20"/>
          <w:szCs w:val="24"/>
          <w:lang w:bidi="th-TH"/>
          <w14:ligatures w14:val="standardContextual"/>
        </w:rPr>
      </w:pPr>
    </w:p>
    <w:p w14:paraId="6D441176" w14:textId="76A2D431" w:rsidR="00F27C1A" w:rsidRPr="00F045D5" w:rsidRDefault="00507025" w:rsidP="00F045D5">
      <w:pPr>
        <w:pStyle w:val="BodyText"/>
        <w:numPr>
          <w:ilvl w:val="0"/>
          <w:numId w:val="20"/>
        </w:numPr>
        <w:spacing w:after="120" w:line="254" w:lineRule="auto"/>
        <w:ind w:right="34"/>
        <w:rPr>
          <w:rFonts w:ascii="Montserrat SemiBold"/>
          <w:b/>
          <w:color w:val="562C8C"/>
          <w:sz w:val="20"/>
          <w:szCs w:val="20"/>
          <w:lang w:val="en-AU"/>
        </w:rPr>
      </w:pPr>
      <w:r>
        <w:rPr>
          <w:rFonts w:ascii="Montserrat SemiBold"/>
          <w:b/>
          <w:color w:val="562C8C"/>
          <w:sz w:val="20"/>
          <w:szCs w:val="20"/>
          <w:lang w:val="en-AU"/>
        </w:rPr>
        <w:t>New educator</w:t>
      </w:r>
    </w:p>
    <w:tbl>
      <w:tblPr>
        <w:tblStyle w:val="Style1"/>
        <w:tblpPr w:leftFromText="180" w:rightFromText="180" w:vertAnchor="text" w:tblpX="142" w:tblpY="1"/>
        <w:tblOverlap w:val="never"/>
        <w:tblW w:w="10206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CA084B" w:rsidRPr="00C10944" w14:paraId="193BF267" w14:textId="77777777" w:rsidTr="005E7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4962" w:type="dxa"/>
          </w:tcPr>
          <w:p w14:paraId="17E6AED9" w14:textId="77777777" w:rsidR="00CA084B" w:rsidRPr="00C10944" w:rsidRDefault="00CA084B">
            <w:pPr>
              <w:pStyle w:val="TableParagraph"/>
              <w:spacing w:before="33" w:line="211" w:lineRule="auto"/>
              <w:ind w:right="635"/>
              <w:rPr>
                <w:bCs/>
                <w:sz w:val="20"/>
                <w:szCs w:val="20"/>
                <w:lang w:val="en-AU"/>
              </w:rPr>
            </w:pPr>
            <w:r w:rsidRPr="00C10944">
              <w:rPr>
                <w:bCs/>
                <w:sz w:val="20"/>
                <w:szCs w:val="20"/>
                <w:lang w:val="en-AU"/>
              </w:rPr>
              <w:t>Requirements and guidance</w:t>
            </w:r>
          </w:p>
        </w:tc>
        <w:tc>
          <w:tcPr>
            <w:tcW w:w="5244" w:type="dxa"/>
          </w:tcPr>
          <w:p w14:paraId="07CE87CA" w14:textId="59E5465C" w:rsidR="00CA084B" w:rsidRPr="00C10944" w:rsidRDefault="00C408C0">
            <w:pPr>
              <w:pStyle w:val="TableParagraph"/>
              <w:spacing w:before="33" w:line="211" w:lineRule="auto"/>
              <w:ind w:left="228" w:right="635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Response</w:t>
            </w:r>
          </w:p>
        </w:tc>
      </w:tr>
      <w:tr w:rsidR="00CA084B" w:rsidRPr="00A75242" w14:paraId="353C2FA7" w14:textId="77777777" w:rsidTr="005E7346">
        <w:trPr>
          <w:trHeight w:val="122"/>
        </w:trPr>
        <w:tc>
          <w:tcPr>
            <w:tcW w:w="4962" w:type="dxa"/>
          </w:tcPr>
          <w:p w14:paraId="2BCF1EBA" w14:textId="39B0E14F" w:rsidR="00CA084B" w:rsidRPr="00C10944" w:rsidRDefault="00C408C0">
            <w:pPr>
              <w:pStyle w:val="TableParagraph"/>
              <w:rPr>
                <w:bCs/>
                <w:sz w:val="20"/>
                <w:szCs w:val="20"/>
                <w:lang w:val="en-AU"/>
              </w:rPr>
            </w:pPr>
            <w:r w:rsidRPr="00C408C0">
              <w:rPr>
                <w:rFonts w:eastAsia="Montserrat Light" w:cstheme="minorHAnsi"/>
                <w:color w:val="231F20"/>
                <w:sz w:val="20"/>
                <w:szCs w:val="20"/>
                <w:lang w:val="en-AU"/>
              </w:rPr>
              <w:t>Please indicate that each New Educator has a completed Support Plan and that the school has arrangements in place to facilitate access to every provision listed above.</w:t>
            </w:r>
          </w:p>
        </w:tc>
        <w:tc>
          <w:tcPr>
            <w:tcW w:w="5244" w:type="dxa"/>
          </w:tcPr>
          <w:p w14:paraId="43DAA015" w14:textId="37B475BD" w:rsidR="00CA084B" w:rsidRPr="00A75242" w:rsidRDefault="00C408C0" w:rsidP="00C408C0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ontserrat Light" w:cstheme="minorHAnsi"/>
                <w:color w:val="231F20"/>
                <w:lang w:val="en-US"/>
              </w:rPr>
              <w:instrText xml:space="preserve"> FORMCHECKBOX </w:instrText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separate"/>
            </w: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end"/>
            </w:r>
            <w:r>
              <w:rPr>
                <w:rFonts w:eastAsia="Montserrat Light" w:cstheme="minorHAnsi"/>
                <w:color w:val="231F20"/>
                <w:lang w:val="en-US"/>
              </w:rPr>
              <w:t xml:space="preserve"> </w:t>
            </w:r>
          </w:p>
        </w:tc>
      </w:tr>
      <w:tr w:rsidR="00842D0C" w:rsidRPr="00A75242" w14:paraId="6F5BC78B" w14:textId="77777777" w:rsidTr="005E73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tcW w:w="4962" w:type="dxa"/>
          </w:tcPr>
          <w:p w14:paraId="3A403D29" w14:textId="00F073E6" w:rsidR="00842D0C" w:rsidRPr="00C408C0" w:rsidRDefault="00842D0C">
            <w:pPr>
              <w:pStyle w:val="TableParagraph"/>
              <w:rPr>
                <w:rFonts w:eastAsia="Montserrat Light" w:cstheme="minorHAnsi"/>
                <w:color w:val="231F20"/>
                <w:sz w:val="20"/>
                <w:szCs w:val="20"/>
                <w:lang w:val="en-AU"/>
              </w:rPr>
            </w:pPr>
            <w:r>
              <w:rPr>
                <w:rFonts w:eastAsia="Montserrat Light" w:cstheme="minorHAnsi"/>
                <w:color w:val="231F20"/>
                <w:sz w:val="20"/>
                <w:szCs w:val="20"/>
                <w:lang w:val="en-AU"/>
              </w:rPr>
              <w:t>Please indicate that each New Educator is receiving the reduction in face-to-face teaching hours.</w:t>
            </w:r>
          </w:p>
        </w:tc>
        <w:tc>
          <w:tcPr>
            <w:tcW w:w="5244" w:type="dxa"/>
          </w:tcPr>
          <w:p w14:paraId="4D77288F" w14:textId="4BBD5EC7" w:rsidR="00842D0C" w:rsidRDefault="00842D0C" w:rsidP="00C408C0">
            <w:pPr>
              <w:pStyle w:val="TableParagraph"/>
              <w:ind w:left="228"/>
              <w:rPr>
                <w:rFonts w:eastAsia="Montserrat Light" w:cstheme="minorHAnsi"/>
                <w:color w:val="231F20"/>
                <w:lang w:val="en-US"/>
              </w:rPr>
            </w:pP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ontserrat Light" w:cstheme="minorHAnsi"/>
                <w:color w:val="231F20"/>
                <w:lang w:val="en-US"/>
              </w:rPr>
              <w:instrText xml:space="preserve"> FORMCHECKBOX </w:instrText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separate"/>
            </w: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end"/>
            </w:r>
          </w:p>
        </w:tc>
      </w:tr>
      <w:tr w:rsidR="005E6C28" w:rsidRPr="00A75242" w14:paraId="6C509244" w14:textId="77777777" w:rsidTr="005E7346">
        <w:trPr>
          <w:trHeight w:val="122"/>
        </w:trPr>
        <w:tc>
          <w:tcPr>
            <w:tcW w:w="4962" w:type="dxa"/>
          </w:tcPr>
          <w:p w14:paraId="40930226" w14:textId="041D5FFF" w:rsidR="005E6C28" w:rsidRDefault="59284043" w:rsidP="0E685C6E">
            <w:pPr>
              <w:pStyle w:val="TableParagraph"/>
              <w:rPr>
                <w:rFonts w:eastAsia="Montserrat Light" w:cstheme="minorBidi"/>
                <w:color w:val="231F20"/>
                <w:sz w:val="20"/>
                <w:szCs w:val="20"/>
                <w:lang w:val="en-AU"/>
              </w:rPr>
            </w:pPr>
            <w:r w:rsidRPr="0E685C6E">
              <w:rPr>
                <w:rFonts w:eastAsia="Montserrat Light" w:cstheme="minorBidi"/>
                <w:color w:val="231F20"/>
                <w:sz w:val="20"/>
                <w:szCs w:val="20"/>
                <w:lang w:val="en-AU"/>
              </w:rPr>
              <w:lastRenderedPageBreak/>
              <w:t xml:space="preserve">Consideration has been given to ensuring those identified as New Educator mentors are provided sufficient release </w:t>
            </w:r>
            <w:r w:rsidR="001C4D4C" w:rsidRPr="0E685C6E">
              <w:rPr>
                <w:rFonts w:eastAsia="Montserrat Light" w:cstheme="minorBidi"/>
                <w:color w:val="231F20"/>
                <w:sz w:val="20"/>
                <w:szCs w:val="20"/>
                <w:lang w:val="en-AU"/>
              </w:rPr>
              <w:t xml:space="preserve">and </w:t>
            </w:r>
            <w:r w:rsidRPr="0E685C6E">
              <w:rPr>
                <w:rFonts w:eastAsia="Montserrat Light" w:cstheme="minorBidi"/>
                <w:color w:val="231F20"/>
                <w:sz w:val="20"/>
                <w:szCs w:val="20"/>
                <w:lang w:val="en-AU"/>
              </w:rPr>
              <w:t>time to perform their role.</w:t>
            </w:r>
          </w:p>
        </w:tc>
        <w:tc>
          <w:tcPr>
            <w:tcW w:w="5244" w:type="dxa"/>
          </w:tcPr>
          <w:p w14:paraId="62C64BA3" w14:textId="4ED4392D" w:rsidR="005E6C28" w:rsidRDefault="001C4D4C" w:rsidP="00C408C0">
            <w:pPr>
              <w:pStyle w:val="TableParagraph"/>
              <w:ind w:left="228"/>
              <w:rPr>
                <w:rFonts w:eastAsia="Montserrat Light" w:cstheme="minorHAnsi"/>
                <w:color w:val="231F20"/>
                <w:lang w:val="en-US"/>
              </w:rPr>
            </w:pP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ontserrat Light" w:cstheme="minorHAnsi"/>
                <w:color w:val="231F20"/>
                <w:lang w:val="en-US"/>
              </w:rPr>
              <w:instrText xml:space="preserve"> FORMCHECKBOX </w:instrText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separate"/>
            </w: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end"/>
            </w:r>
          </w:p>
        </w:tc>
      </w:tr>
    </w:tbl>
    <w:p w14:paraId="7A871E04" w14:textId="77777777" w:rsidR="00CA084B" w:rsidRPr="00CA084B" w:rsidRDefault="00CA084B" w:rsidP="00CA084B">
      <w:pPr>
        <w:pStyle w:val="BodyText"/>
        <w:spacing w:after="120" w:line="254" w:lineRule="auto"/>
        <w:ind w:right="34"/>
        <w:rPr>
          <w:sz w:val="20"/>
          <w:szCs w:val="20"/>
        </w:rPr>
      </w:pPr>
    </w:p>
    <w:p w14:paraId="360C9184" w14:textId="30867B9F" w:rsidR="00014573" w:rsidRPr="006F65BE" w:rsidRDefault="00C526D7" w:rsidP="006F65BE">
      <w:pPr>
        <w:pStyle w:val="BodyText"/>
        <w:numPr>
          <w:ilvl w:val="0"/>
          <w:numId w:val="20"/>
        </w:numPr>
        <w:spacing w:after="120" w:line="254" w:lineRule="auto"/>
        <w:ind w:right="34"/>
        <w:rPr>
          <w:rFonts w:ascii="Montserrat SemiBold"/>
          <w:b/>
          <w:color w:val="562C8C"/>
          <w:sz w:val="20"/>
          <w:szCs w:val="20"/>
          <w:lang w:val="en-AU"/>
        </w:rPr>
      </w:pPr>
      <w:r>
        <w:rPr>
          <w:rFonts w:ascii="Montserrat SemiBold"/>
          <w:b/>
          <w:color w:val="562C8C"/>
          <w:sz w:val="20"/>
          <w:szCs w:val="20"/>
          <w:lang w:val="en-AU"/>
        </w:rPr>
        <w:t>Class sizes</w:t>
      </w:r>
    </w:p>
    <w:tbl>
      <w:tblPr>
        <w:tblStyle w:val="Style1"/>
        <w:tblpPr w:leftFromText="180" w:rightFromText="180" w:vertAnchor="text" w:tblpX="142" w:tblpY="1"/>
        <w:tblOverlap w:val="never"/>
        <w:tblW w:w="10206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873C45" w:rsidRPr="00C10944" w14:paraId="24169C6C" w14:textId="77777777" w:rsidTr="005E7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4962" w:type="dxa"/>
          </w:tcPr>
          <w:p w14:paraId="14F1118F" w14:textId="77777777" w:rsidR="00873C45" w:rsidRPr="00C10944" w:rsidRDefault="00873C45">
            <w:pPr>
              <w:pStyle w:val="TableParagraph"/>
              <w:spacing w:before="33" w:line="211" w:lineRule="auto"/>
              <w:ind w:right="635"/>
              <w:rPr>
                <w:bCs/>
                <w:sz w:val="20"/>
                <w:szCs w:val="20"/>
                <w:lang w:val="en-AU"/>
              </w:rPr>
            </w:pPr>
            <w:r w:rsidRPr="00C10944">
              <w:rPr>
                <w:bCs/>
                <w:sz w:val="20"/>
                <w:szCs w:val="20"/>
                <w:lang w:val="en-AU"/>
              </w:rPr>
              <w:t>Requirements and guidance</w:t>
            </w:r>
          </w:p>
        </w:tc>
        <w:tc>
          <w:tcPr>
            <w:tcW w:w="5244" w:type="dxa"/>
          </w:tcPr>
          <w:p w14:paraId="7F3B6174" w14:textId="77777777" w:rsidR="00873C45" w:rsidRPr="00C10944" w:rsidRDefault="00873C45">
            <w:pPr>
              <w:pStyle w:val="TableParagraph"/>
              <w:spacing w:before="33" w:line="211" w:lineRule="auto"/>
              <w:ind w:left="228" w:right="635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Response</w:t>
            </w:r>
          </w:p>
        </w:tc>
      </w:tr>
      <w:tr w:rsidR="00873C45" w:rsidRPr="00A75242" w14:paraId="2C02E06A" w14:textId="77777777" w:rsidTr="005E7346">
        <w:trPr>
          <w:trHeight w:val="122"/>
        </w:trPr>
        <w:tc>
          <w:tcPr>
            <w:tcW w:w="4962" w:type="dxa"/>
          </w:tcPr>
          <w:p w14:paraId="127BA9B0" w14:textId="23A33422" w:rsidR="00873C45" w:rsidRPr="00C10944" w:rsidRDefault="00FD0064">
            <w:pPr>
              <w:pStyle w:val="TableParagraph"/>
              <w:rPr>
                <w:bCs/>
                <w:sz w:val="20"/>
                <w:szCs w:val="20"/>
                <w:lang w:val="en-AU"/>
              </w:rPr>
            </w:pPr>
            <w:r w:rsidRPr="00FD0064">
              <w:rPr>
                <w:rFonts w:eastAsia="Montserrat Light" w:cstheme="minorHAnsi"/>
                <w:color w:val="231F20"/>
                <w:sz w:val="20"/>
                <w:szCs w:val="20"/>
                <w:lang w:val="en-AU"/>
              </w:rPr>
              <w:t xml:space="preserve">If it is proposed that a class will exceed the class size limit, how will the </w:t>
            </w:r>
            <w:proofErr w:type="gramStart"/>
            <w:r w:rsidR="0023175B">
              <w:rPr>
                <w:rFonts w:eastAsia="Montserrat Light" w:cstheme="minorHAnsi"/>
                <w:color w:val="231F20"/>
                <w:sz w:val="20"/>
                <w:szCs w:val="20"/>
                <w:lang w:val="en-AU"/>
              </w:rPr>
              <w:t>P</w:t>
            </w:r>
            <w:r w:rsidR="0023175B" w:rsidRPr="00FD0064">
              <w:rPr>
                <w:rFonts w:eastAsia="Montserrat Light" w:cstheme="minorHAnsi"/>
                <w:color w:val="231F20"/>
                <w:sz w:val="20"/>
                <w:szCs w:val="20"/>
                <w:lang w:val="en-AU"/>
              </w:rPr>
              <w:t>rincipal</w:t>
            </w:r>
            <w:proofErr w:type="gramEnd"/>
            <w:r w:rsidRPr="00FD0064">
              <w:rPr>
                <w:rFonts w:eastAsia="Montserrat Light" w:cstheme="minorHAnsi"/>
                <w:color w:val="231F20"/>
                <w:sz w:val="20"/>
                <w:szCs w:val="20"/>
                <w:lang w:val="en-AU"/>
              </w:rPr>
              <w:t xml:space="preserve"> consult with affected staff and what kinds of arrangements can be put in place to compensate the teacher affected?</w:t>
            </w:r>
          </w:p>
        </w:tc>
        <w:tc>
          <w:tcPr>
            <w:tcW w:w="5244" w:type="dxa"/>
          </w:tcPr>
          <w:p w14:paraId="2D297F3C" w14:textId="77991A0F" w:rsidR="00DA2A13" w:rsidRPr="00DA2A13" w:rsidRDefault="0084689F" w:rsidP="00DA2A13">
            <w:pPr>
              <w:pStyle w:val="TableParagraph"/>
              <w:ind w:left="228"/>
              <w:rPr>
                <w:i/>
                <w:iCs/>
                <w:color w:val="A6A6A6" w:themeColor="background1" w:themeShade="A6"/>
                <w:sz w:val="20"/>
                <w:szCs w:val="20"/>
              </w:rPr>
            </w:pP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>e.g. The Principal will consult with impacted staff</w:t>
            </w:r>
            <w:r w:rsidR="00DA2A13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by: meeting with the</w:t>
            </w:r>
            <w:r w:rsidR="00E74276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staff member(s); providing details of the proposed variation and affording them an opportunity at a meeting and in writing to provide any feedback they have</w:t>
            </w:r>
            <w:r w:rsidR="0047452C">
              <w:rPr>
                <w:i/>
                <w:iCs/>
                <w:color w:val="A6A6A6" w:themeColor="background1" w:themeShade="A6"/>
                <w:sz w:val="20"/>
                <w:szCs w:val="20"/>
              </w:rPr>
              <w:t>; providing a draft variantion agreement for consideration by the staff member(s).</w:t>
            </w:r>
          </w:p>
        </w:tc>
      </w:tr>
      <w:tr w:rsidR="00FD0064" w:rsidRPr="00A75242" w14:paraId="6FCBDC0A" w14:textId="77777777" w:rsidTr="005E73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tcW w:w="4962" w:type="dxa"/>
          </w:tcPr>
          <w:p w14:paraId="23AF278E" w14:textId="752C878A" w:rsidR="00FD0064" w:rsidRPr="00FD0064" w:rsidRDefault="00FD0064">
            <w:pPr>
              <w:pStyle w:val="TableParagraph"/>
              <w:rPr>
                <w:rFonts w:eastAsia="Montserrat Light" w:cstheme="minorHAnsi"/>
                <w:color w:val="231F20"/>
                <w:sz w:val="20"/>
                <w:szCs w:val="20"/>
                <w:lang w:val="en-AU"/>
              </w:rPr>
            </w:pPr>
            <w:r>
              <w:rPr>
                <w:rFonts w:eastAsia="Montserrat Light" w:cstheme="minorHAnsi"/>
                <w:color w:val="231F20"/>
                <w:sz w:val="20"/>
                <w:szCs w:val="20"/>
                <w:lang w:val="en-AU"/>
              </w:rPr>
              <w:t xml:space="preserve">For any classes proposed to exceed the class size limits, </w:t>
            </w:r>
            <w:r w:rsidR="00842D0C">
              <w:rPr>
                <w:rFonts w:eastAsia="Montserrat Light" w:cstheme="minorHAnsi"/>
                <w:color w:val="231F20"/>
                <w:sz w:val="20"/>
                <w:szCs w:val="20"/>
                <w:lang w:val="en-AU"/>
              </w:rPr>
              <w:t>please indicate that there are</w:t>
            </w:r>
            <w:r>
              <w:rPr>
                <w:rFonts w:eastAsia="Montserrat Light" w:cstheme="minorHAnsi"/>
                <w:color w:val="231F20"/>
                <w:sz w:val="20"/>
                <w:szCs w:val="20"/>
                <w:lang w:val="en-AU"/>
              </w:rPr>
              <w:t xml:space="preserve"> written class size variation agreements in place with impacted teachers</w:t>
            </w:r>
            <w:r w:rsidR="00642D61">
              <w:rPr>
                <w:rFonts w:eastAsia="Montserrat Light" w:cstheme="minorHAnsi"/>
                <w:color w:val="231F20"/>
                <w:sz w:val="20"/>
                <w:szCs w:val="20"/>
                <w:lang w:val="en-AU"/>
              </w:rPr>
              <w:t xml:space="preserve"> which can be provided to the EDU or AEU sub-branch on request.</w:t>
            </w:r>
          </w:p>
        </w:tc>
        <w:tc>
          <w:tcPr>
            <w:tcW w:w="5244" w:type="dxa"/>
          </w:tcPr>
          <w:p w14:paraId="118D2B89" w14:textId="6DF4CC2B" w:rsidR="00FD0064" w:rsidRPr="00A75242" w:rsidRDefault="00FD0064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ontserrat Light" w:cstheme="minorHAnsi"/>
                <w:color w:val="231F20"/>
                <w:lang w:val="en-US"/>
              </w:rPr>
              <w:instrText xml:space="preserve"> FORMCHECKBOX </w:instrText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separate"/>
            </w: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end"/>
            </w:r>
          </w:p>
        </w:tc>
      </w:tr>
    </w:tbl>
    <w:p w14:paraId="3364644E" w14:textId="77777777" w:rsidR="00F7491A" w:rsidRDefault="00F7491A" w:rsidP="00F7491A">
      <w:pPr>
        <w:pStyle w:val="BodyText"/>
        <w:spacing w:after="120" w:line="254" w:lineRule="auto"/>
        <w:ind w:left="142" w:right="34"/>
        <w:rPr>
          <w:rFonts w:ascii="Montserrat SemiBold"/>
          <w:b/>
          <w:color w:val="562C8C"/>
          <w:sz w:val="20"/>
          <w:szCs w:val="20"/>
          <w:lang w:val="en-AU"/>
        </w:rPr>
      </w:pPr>
    </w:p>
    <w:p w14:paraId="3FBDC9BA" w14:textId="7D29CCAF" w:rsidR="00C3337E" w:rsidRPr="00FB07E1" w:rsidRDefault="00C3337E" w:rsidP="00FB07E1">
      <w:pPr>
        <w:pStyle w:val="BodyText"/>
        <w:numPr>
          <w:ilvl w:val="0"/>
          <w:numId w:val="20"/>
        </w:numPr>
        <w:spacing w:line="254" w:lineRule="auto"/>
        <w:ind w:right="34"/>
        <w:rPr>
          <w:rFonts w:ascii="Montserrat SemiBold"/>
          <w:b/>
          <w:bCs/>
          <w:color w:val="562C8C"/>
          <w:sz w:val="20"/>
          <w:szCs w:val="20"/>
        </w:rPr>
      </w:pPr>
      <w:r w:rsidRPr="00C3337E">
        <w:rPr>
          <w:rFonts w:ascii="Montserrat SemiBold"/>
          <w:b/>
          <w:bCs/>
          <w:color w:val="562C8C"/>
          <w:sz w:val="20"/>
          <w:szCs w:val="20"/>
        </w:rPr>
        <w:t xml:space="preserve">Reporting and parent communication </w:t>
      </w:r>
    </w:p>
    <w:tbl>
      <w:tblPr>
        <w:tblStyle w:val="Style1"/>
        <w:tblpPr w:leftFromText="180" w:rightFromText="180" w:vertAnchor="text" w:tblpX="142" w:tblpY="1"/>
        <w:tblOverlap w:val="never"/>
        <w:tblW w:w="10206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24790D" w:rsidRPr="00C10944" w14:paraId="596072D8" w14:textId="77777777" w:rsidTr="005E7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4962" w:type="dxa"/>
          </w:tcPr>
          <w:p w14:paraId="1C07882C" w14:textId="77777777" w:rsidR="0024790D" w:rsidRPr="00C10944" w:rsidRDefault="0024790D">
            <w:pPr>
              <w:pStyle w:val="TableParagraph"/>
              <w:spacing w:before="33" w:line="211" w:lineRule="auto"/>
              <w:ind w:right="635"/>
              <w:rPr>
                <w:bCs/>
                <w:sz w:val="20"/>
                <w:szCs w:val="20"/>
                <w:lang w:val="en-AU"/>
              </w:rPr>
            </w:pPr>
            <w:r w:rsidRPr="00C10944">
              <w:rPr>
                <w:bCs/>
                <w:sz w:val="20"/>
                <w:szCs w:val="20"/>
                <w:lang w:val="en-AU"/>
              </w:rPr>
              <w:t>Requirements and guidance</w:t>
            </w:r>
          </w:p>
        </w:tc>
        <w:tc>
          <w:tcPr>
            <w:tcW w:w="5244" w:type="dxa"/>
          </w:tcPr>
          <w:p w14:paraId="67FFBF72" w14:textId="76853E61" w:rsidR="0024790D" w:rsidRPr="00C10944" w:rsidRDefault="00324E03">
            <w:pPr>
              <w:pStyle w:val="TableParagraph"/>
              <w:spacing w:before="33" w:line="211" w:lineRule="auto"/>
              <w:ind w:left="228" w:right="635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Response</w:t>
            </w:r>
          </w:p>
        </w:tc>
      </w:tr>
      <w:tr w:rsidR="0024790D" w:rsidRPr="00A75242" w14:paraId="4790E713" w14:textId="77777777" w:rsidTr="005E7346">
        <w:trPr>
          <w:trHeight w:val="274"/>
        </w:trPr>
        <w:tc>
          <w:tcPr>
            <w:tcW w:w="4962" w:type="dxa"/>
          </w:tcPr>
          <w:p w14:paraId="26A486B0" w14:textId="351F15AB" w:rsidR="0024790D" w:rsidRDefault="00787877">
            <w:pPr>
              <w:pStyle w:val="TableParagraph"/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</w:pPr>
            <w:r w:rsidRPr="00787877"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 xml:space="preserve">What </w:t>
            </w:r>
            <w:r w:rsidR="005B7EB0"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>is the approach</w:t>
            </w:r>
            <w:r w:rsidRPr="00787877"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 xml:space="preserve"> regarding </w:t>
            </w:r>
            <w:r w:rsidR="0047452C"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 xml:space="preserve">written </w:t>
            </w:r>
            <w:r w:rsidRPr="00787877"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 xml:space="preserve">reporting? Include frequency and type required, </w:t>
            </w:r>
            <w:r w:rsidR="005B7EB0"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>including expectations regarding</w:t>
            </w:r>
            <w:r w:rsidRPr="00787877"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 xml:space="preserve"> comments.</w:t>
            </w:r>
          </w:p>
          <w:p w14:paraId="110D2536" w14:textId="77777777" w:rsidR="0047452C" w:rsidRDefault="0047452C">
            <w:pPr>
              <w:pStyle w:val="TableParagraph"/>
              <w:rPr>
                <w:rFonts w:eastAsia="Montserrat Light" w:cstheme="minorHAnsi"/>
                <w:bCs/>
                <w:color w:val="231F20"/>
                <w:sz w:val="20"/>
                <w:szCs w:val="20"/>
                <w:lang w:val="en-AU"/>
              </w:rPr>
            </w:pPr>
          </w:p>
          <w:p w14:paraId="6422C107" w14:textId="6B87ABC3" w:rsidR="0047452C" w:rsidRPr="00C10944" w:rsidRDefault="0047452C">
            <w:pPr>
              <w:pStyle w:val="TableParagraph"/>
              <w:rPr>
                <w:bCs/>
                <w:sz w:val="20"/>
                <w:szCs w:val="20"/>
                <w:lang w:val="en-AU"/>
              </w:rPr>
            </w:pPr>
            <w:r w:rsidRPr="007A394C">
              <w:rPr>
                <w:sz w:val="20"/>
                <w:szCs w:val="20"/>
                <w:lang w:val="en-US"/>
              </w:rPr>
              <w:t xml:space="preserve">When formal reporting is due, what workload offset will be scheduled to </w:t>
            </w:r>
            <w:r w:rsidR="00563F10">
              <w:rPr>
                <w:sz w:val="20"/>
                <w:szCs w:val="20"/>
                <w:lang w:val="en-US"/>
              </w:rPr>
              <w:t>reduce workload</w:t>
            </w:r>
            <w:r w:rsidRPr="007A394C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5244" w:type="dxa"/>
          </w:tcPr>
          <w:p w14:paraId="24540D59" w14:textId="3E6D7D85" w:rsidR="0024790D" w:rsidRPr="00A75242" w:rsidRDefault="0047452C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e.g. </w:t>
            </w:r>
            <w:r w:rsidR="007D4CA5">
              <w:rPr>
                <w:i/>
                <w:iCs/>
                <w:color w:val="A6A6A6" w:themeColor="background1" w:themeShade="A6"/>
                <w:sz w:val="20"/>
                <w:szCs w:val="20"/>
              </w:rPr>
              <w:t>Written report comments are required. In the weeks in which report comments are required,</w:t>
            </w:r>
            <w:r w:rsidR="006347A8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where possible </w:t>
            </w:r>
            <w:r w:rsidR="007D4CA5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there will be no meetings, as detailed in section 5 of the EAIP to reduce workload.</w:t>
            </w:r>
          </w:p>
        </w:tc>
      </w:tr>
      <w:tr w:rsidR="0024790D" w:rsidRPr="00A75242" w14:paraId="6E2BA472" w14:textId="77777777" w:rsidTr="005E73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tcW w:w="4962" w:type="dxa"/>
          </w:tcPr>
          <w:p w14:paraId="61754AE9" w14:textId="77777777" w:rsidR="0024790D" w:rsidRDefault="006C2C13">
            <w:pPr>
              <w:pStyle w:val="TableParagraph"/>
              <w:rPr>
                <w:sz w:val="20"/>
                <w:szCs w:val="20"/>
                <w:lang w:val="en-AU"/>
              </w:rPr>
            </w:pPr>
            <w:r w:rsidRPr="006C2C13">
              <w:rPr>
                <w:sz w:val="20"/>
                <w:szCs w:val="20"/>
                <w:lang w:val="en-AU"/>
              </w:rPr>
              <w:t>What has been negotiated regarding parent/teacher interviews?</w:t>
            </w:r>
          </w:p>
          <w:p w14:paraId="6AA2F728" w14:textId="77777777" w:rsidR="0047452C" w:rsidRDefault="0047452C">
            <w:pPr>
              <w:pStyle w:val="TableParagraph"/>
              <w:rPr>
                <w:sz w:val="20"/>
                <w:szCs w:val="20"/>
                <w:lang w:val="en-AU"/>
              </w:rPr>
            </w:pPr>
          </w:p>
          <w:p w14:paraId="5D16B7E9" w14:textId="6DD61BA0" w:rsidR="0047452C" w:rsidRPr="00C10944" w:rsidRDefault="0047452C">
            <w:pPr>
              <w:pStyle w:val="TableParagraph"/>
              <w:rPr>
                <w:sz w:val="20"/>
                <w:szCs w:val="20"/>
                <w:lang w:val="en-AU"/>
              </w:rPr>
            </w:pPr>
            <w:r w:rsidRPr="007A394C">
              <w:rPr>
                <w:sz w:val="20"/>
                <w:szCs w:val="20"/>
                <w:lang w:val="en-US"/>
              </w:rPr>
              <w:t xml:space="preserve">When </w:t>
            </w:r>
            <w:r>
              <w:rPr>
                <w:sz w:val="20"/>
                <w:szCs w:val="20"/>
                <w:lang w:val="en-US"/>
              </w:rPr>
              <w:t>parent/teacher interviews are on,</w:t>
            </w:r>
            <w:r w:rsidR="00563F10" w:rsidRPr="007A394C">
              <w:rPr>
                <w:sz w:val="20"/>
                <w:szCs w:val="20"/>
                <w:lang w:val="en-US"/>
              </w:rPr>
              <w:t xml:space="preserve"> what workload offset will be scheduled to </w:t>
            </w:r>
            <w:r w:rsidR="00563F10">
              <w:rPr>
                <w:sz w:val="20"/>
                <w:szCs w:val="20"/>
                <w:lang w:val="en-US"/>
              </w:rPr>
              <w:t>reduce workload</w:t>
            </w:r>
            <w:r w:rsidR="00563F10" w:rsidRPr="007A394C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5244" w:type="dxa"/>
          </w:tcPr>
          <w:p w14:paraId="76C49240" w14:textId="02E61F9F" w:rsidR="0024790D" w:rsidRPr="00A75242" w:rsidRDefault="253517BE" w:rsidP="0E685C6E">
            <w:pPr>
              <w:pStyle w:val="TableParagraph"/>
              <w:ind w:left="228"/>
              <w:rPr>
                <w:rFonts w:cstheme="minorBidi"/>
                <w:sz w:val="20"/>
                <w:szCs w:val="20"/>
              </w:rPr>
            </w:pPr>
            <w:r w:rsidRPr="0E685C6E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e.g. Parent/teacher interviews will be held of &lt;INSERT DATE(S)&gt;. During the weeks in which the interviews are held, there will be supports put in place to reduce workload. This </w:t>
            </w:r>
            <w:r w:rsidR="4C7023ED" w:rsidRPr="0E685C6E">
              <w:rPr>
                <w:i/>
                <w:iCs/>
                <w:color w:val="A6A6A6" w:themeColor="background1" w:themeShade="A6"/>
                <w:sz w:val="20"/>
                <w:szCs w:val="20"/>
              </w:rPr>
              <w:t>may</w:t>
            </w:r>
            <w:r w:rsidRPr="0E685C6E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include a reduction in </w:t>
            </w:r>
            <w:r w:rsidR="4C7023ED" w:rsidRPr="0E685C6E">
              <w:rPr>
                <w:i/>
                <w:iCs/>
                <w:color w:val="A6A6A6" w:themeColor="background1" w:themeShade="A6"/>
                <w:sz w:val="20"/>
                <w:szCs w:val="20"/>
              </w:rPr>
              <w:t>scheduled meetings or other regular scheduled activities</w:t>
            </w:r>
            <w:r w:rsidR="7D7ABE93" w:rsidRPr="0E685C6E">
              <w:rPr>
                <w:i/>
                <w:iCs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46361A" w:rsidRPr="00A75242" w14:paraId="7B4E77E7" w14:textId="77777777" w:rsidTr="005E7346">
        <w:trPr>
          <w:trHeight w:val="274"/>
        </w:trPr>
        <w:tc>
          <w:tcPr>
            <w:tcW w:w="4962" w:type="dxa"/>
          </w:tcPr>
          <w:p w14:paraId="6E1C0AB3" w14:textId="67BE1DEC" w:rsidR="0046361A" w:rsidRPr="007A394C" w:rsidRDefault="00116B90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All staff have a right to disconnect </w:t>
            </w:r>
            <w:r w:rsidR="19559095" w:rsidRPr="19559095">
              <w:rPr>
                <w:sz w:val="20"/>
                <w:szCs w:val="20"/>
                <w:lang w:val="en-US"/>
              </w:rPr>
              <w:t>from</w:t>
            </w:r>
            <w:r>
              <w:rPr>
                <w:sz w:val="20"/>
                <w:szCs w:val="20"/>
                <w:lang w:val="en-US"/>
              </w:rPr>
              <w:t xml:space="preserve"> work. How has the school communicated reasonable </w:t>
            </w:r>
            <w:r w:rsidR="00B875CE">
              <w:rPr>
                <w:sz w:val="20"/>
                <w:szCs w:val="20"/>
                <w:lang w:val="en-US"/>
              </w:rPr>
              <w:t xml:space="preserve">expectations with the community around </w:t>
            </w:r>
            <w:r w:rsidR="001A4E87">
              <w:rPr>
                <w:sz w:val="20"/>
                <w:szCs w:val="20"/>
                <w:lang w:val="en-US"/>
              </w:rPr>
              <w:t xml:space="preserve">reasonable </w:t>
            </w:r>
            <w:r w:rsidR="00B875CE">
              <w:rPr>
                <w:sz w:val="20"/>
                <w:szCs w:val="20"/>
                <w:lang w:val="en-US"/>
              </w:rPr>
              <w:t>contact and communication</w:t>
            </w:r>
            <w:r w:rsidR="001A4E87">
              <w:rPr>
                <w:sz w:val="20"/>
                <w:szCs w:val="20"/>
                <w:lang w:val="en-US"/>
              </w:rPr>
              <w:t xml:space="preserve"> with staff</w:t>
            </w:r>
            <w:r w:rsidR="00B875CE"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5244" w:type="dxa"/>
          </w:tcPr>
          <w:p w14:paraId="44D35AC8" w14:textId="275BD9A4" w:rsidR="0046361A" w:rsidRPr="00A75242" w:rsidRDefault="0047452C" w:rsidP="0046361A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e.g. </w:t>
            </w:r>
            <w:r w:rsidR="009A5311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A letter has been sent to all </w:t>
            </w:r>
            <w:r w:rsidR="00563F10">
              <w:rPr>
                <w:i/>
                <w:iCs/>
                <w:color w:val="A6A6A6" w:themeColor="background1" w:themeShade="A6"/>
                <w:sz w:val="20"/>
                <w:szCs w:val="20"/>
              </w:rPr>
              <w:t>members of the school community. Regularly item included in school newsletter.</w:t>
            </w: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</w:tbl>
    <w:p w14:paraId="41FB0A00" w14:textId="77777777" w:rsidR="00B875CE" w:rsidRDefault="00B875CE" w:rsidP="00B875CE">
      <w:pPr>
        <w:pStyle w:val="BodyText"/>
        <w:spacing w:line="254" w:lineRule="auto"/>
        <w:ind w:left="536" w:right="34"/>
        <w:rPr>
          <w:rFonts w:ascii="Montserrat SemiBold"/>
          <w:b/>
          <w:bCs/>
          <w:color w:val="562C8C"/>
          <w:sz w:val="20"/>
          <w:szCs w:val="20"/>
        </w:rPr>
      </w:pPr>
    </w:p>
    <w:p w14:paraId="654964DA" w14:textId="77777777" w:rsidR="002F316F" w:rsidRDefault="002F316F" w:rsidP="002F316F">
      <w:pPr>
        <w:pStyle w:val="BodyText"/>
        <w:spacing w:line="254" w:lineRule="auto"/>
        <w:ind w:left="536" w:right="34"/>
        <w:rPr>
          <w:rFonts w:ascii="Montserrat SemiBold"/>
          <w:b/>
          <w:bCs/>
          <w:color w:val="562C8C"/>
          <w:sz w:val="20"/>
          <w:szCs w:val="20"/>
        </w:rPr>
      </w:pPr>
    </w:p>
    <w:p w14:paraId="06627D7A" w14:textId="1D5BC962" w:rsidR="00AD186D" w:rsidRPr="002F6AEC" w:rsidRDefault="0043282B" w:rsidP="002F6AEC">
      <w:pPr>
        <w:pStyle w:val="BodyText"/>
        <w:numPr>
          <w:ilvl w:val="0"/>
          <w:numId w:val="20"/>
        </w:numPr>
        <w:spacing w:line="254" w:lineRule="auto"/>
        <w:ind w:right="34"/>
        <w:rPr>
          <w:rFonts w:ascii="Montserrat SemiBold"/>
          <w:b/>
          <w:bCs/>
          <w:color w:val="562C8C"/>
          <w:sz w:val="20"/>
          <w:szCs w:val="20"/>
        </w:rPr>
      </w:pPr>
      <w:r>
        <w:rPr>
          <w:rFonts w:ascii="Montserrat SemiBold"/>
          <w:b/>
          <w:bCs/>
          <w:color w:val="562C8C"/>
          <w:sz w:val="20"/>
          <w:szCs w:val="20"/>
        </w:rPr>
        <w:t>AEU Sub-Branch Functions</w:t>
      </w:r>
    </w:p>
    <w:tbl>
      <w:tblPr>
        <w:tblStyle w:val="Style1"/>
        <w:tblpPr w:leftFromText="180" w:rightFromText="180" w:vertAnchor="text" w:tblpX="142" w:tblpY="1"/>
        <w:tblOverlap w:val="never"/>
        <w:tblW w:w="10206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43282B" w:rsidRPr="00C10944" w14:paraId="0A5BAA5E" w14:textId="77777777" w:rsidTr="005E7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4962" w:type="dxa"/>
          </w:tcPr>
          <w:p w14:paraId="5867E4F4" w14:textId="77777777" w:rsidR="0043282B" w:rsidRPr="00C10944" w:rsidRDefault="0043282B">
            <w:pPr>
              <w:pStyle w:val="TableParagraph"/>
              <w:spacing w:before="33" w:line="211" w:lineRule="auto"/>
              <w:ind w:right="635"/>
              <w:rPr>
                <w:bCs/>
                <w:sz w:val="20"/>
                <w:szCs w:val="20"/>
                <w:lang w:val="en-AU"/>
              </w:rPr>
            </w:pPr>
            <w:r w:rsidRPr="00C10944">
              <w:rPr>
                <w:bCs/>
                <w:sz w:val="20"/>
                <w:szCs w:val="20"/>
                <w:lang w:val="en-AU"/>
              </w:rPr>
              <w:t>Requirements and guidance</w:t>
            </w:r>
          </w:p>
        </w:tc>
        <w:tc>
          <w:tcPr>
            <w:tcW w:w="5244" w:type="dxa"/>
          </w:tcPr>
          <w:p w14:paraId="24C73C29" w14:textId="77777777" w:rsidR="0043282B" w:rsidRPr="00C10944" w:rsidRDefault="0043282B">
            <w:pPr>
              <w:pStyle w:val="TableParagraph"/>
              <w:spacing w:before="33" w:line="211" w:lineRule="auto"/>
              <w:ind w:left="228" w:right="635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Response</w:t>
            </w:r>
          </w:p>
        </w:tc>
      </w:tr>
      <w:tr w:rsidR="0043282B" w:rsidRPr="00A75242" w14:paraId="1887B9C1" w14:textId="77777777" w:rsidTr="005E7346">
        <w:trPr>
          <w:trHeight w:val="274"/>
        </w:trPr>
        <w:tc>
          <w:tcPr>
            <w:tcW w:w="4962" w:type="dxa"/>
          </w:tcPr>
          <w:p w14:paraId="79A397D6" w14:textId="298E37E5" w:rsidR="0043282B" w:rsidRPr="00C10944" w:rsidRDefault="00D31A8A">
            <w:pPr>
              <w:pStyle w:val="TableParagraph"/>
              <w:rPr>
                <w:bCs/>
                <w:sz w:val="20"/>
                <w:szCs w:val="20"/>
                <w:lang w:val="en-AU"/>
              </w:rPr>
            </w:pPr>
            <w:r w:rsidRPr="00D31A8A"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>AEU sub-branch meetings for each term of the school year have been planned and included, where possible, in the school term/year planner.</w:t>
            </w:r>
          </w:p>
        </w:tc>
        <w:tc>
          <w:tcPr>
            <w:tcW w:w="5244" w:type="dxa"/>
          </w:tcPr>
          <w:p w14:paraId="1404D5B8" w14:textId="7692A159" w:rsidR="0043282B" w:rsidRPr="00A75242" w:rsidRDefault="00D31A8A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ontserrat Light" w:cstheme="minorHAnsi"/>
                <w:color w:val="231F20"/>
                <w:lang w:val="en-US"/>
              </w:rPr>
              <w:instrText xml:space="preserve"> FORMCHECKBOX </w:instrText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separate"/>
            </w: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end"/>
            </w:r>
          </w:p>
        </w:tc>
      </w:tr>
      <w:tr w:rsidR="00D31A8A" w:rsidRPr="00A75242" w14:paraId="0C3FC9B3" w14:textId="77777777" w:rsidTr="005E73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tcW w:w="4962" w:type="dxa"/>
          </w:tcPr>
          <w:p w14:paraId="0DDBDBA2" w14:textId="7F35FB18" w:rsidR="00D31A8A" w:rsidRPr="00D31A8A" w:rsidRDefault="006E7492" w:rsidP="004F1AC3">
            <w:pPr>
              <w:pStyle w:val="TableParagraph"/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</w:pPr>
            <w:r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>How ha</w:t>
            </w:r>
            <w:r w:rsidR="001A4E87"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>ve</w:t>
            </w:r>
            <w:r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 xml:space="preserve"> the 40 hours been assigned</w:t>
            </w:r>
            <w:r w:rsidR="004F1AC3" w:rsidRPr="004F1AC3"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 xml:space="preserve"> </w:t>
            </w:r>
            <w:r w:rsidR="0075621C"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>to sub-branch representatives</w:t>
            </w:r>
            <w:r w:rsidR="00116B90"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>?</w:t>
            </w:r>
          </w:p>
        </w:tc>
        <w:tc>
          <w:tcPr>
            <w:tcW w:w="5244" w:type="dxa"/>
          </w:tcPr>
          <w:p w14:paraId="46858B5A" w14:textId="3DDFC8E5" w:rsidR="00D31A8A" w:rsidRDefault="0047452C">
            <w:pPr>
              <w:pStyle w:val="TableParagraph"/>
              <w:ind w:left="228"/>
              <w:rPr>
                <w:rFonts w:eastAsia="Montserrat Light" w:cstheme="minorHAnsi"/>
                <w:color w:val="231F20"/>
                <w:lang w:val="en-US"/>
              </w:rPr>
            </w:pP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e.g. </w:t>
            </w:r>
            <w:r w:rsidR="00E07E58">
              <w:rPr>
                <w:i/>
                <w:iCs/>
                <w:color w:val="A6A6A6" w:themeColor="background1" w:themeShade="A6"/>
                <w:sz w:val="20"/>
                <w:szCs w:val="20"/>
              </w:rPr>
              <w:t>The 40 hours will be utilised by providing: 1 hour per week of additional ‘release’ to the AEU Sub-Branch President.</w:t>
            </w:r>
          </w:p>
        </w:tc>
      </w:tr>
      <w:tr w:rsidR="00A71614" w:rsidRPr="00A75242" w14:paraId="12D27E35" w14:textId="77777777" w:rsidTr="005E7346">
        <w:trPr>
          <w:trHeight w:val="274"/>
        </w:trPr>
        <w:tc>
          <w:tcPr>
            <w:tcW w:w="4962" w:type="dxa"/>
          </w:tcPr>
          <w:p w14:paraId="214061BD" w14:textId="353C9BE3" w:rsidR="00A71614" w:rsidRDefault="00A71614" w:rsidP="004F1AC3">
            <w:pPr>
              <w:pStyle w:val="TableParagraph"/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</w:pPr>
            <w:r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>Are there other agreed supports to be put in place to support the AEU sub-branch?</w:t>
            </w:r>
          </w:p>
        </w:tc>
        <w:tc>
          <w:tcPr>
            <w:tcW w:w="5244" w:type="dxa"/>
          </w:tcPr>
          <w:p w14:paraId="3DF24875" w14:textId="12DBE5EE" w:rsidR="00A71614" w:rsidRPr="00A75242" w:rsidRDefault="3BDC83A7" w:rsidP="0E685C6E">
            <w:pPr>
              <w:pStyle w:val="TableParagraph"/>
              <w:ind w:left="228"/>
              <w:rPr>
                <w:rFonts w:cstheme="minorBidi"/>
                <w:sz w:val="20"/>
                <w:szCs w:val="20"/>
              </w:rPr>
            </w:pPr>
            <w:r w:rsidRPr="0E685C6E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e.g. </w:t>
            </w:r>
            <w:r w:rsidR="0EAB2DB7" w:rsidRPr="0E685C6E">
              <w:rPr>
                <w:i/>
                <w:iCs/>
                <w:color w:val="A6A6A6" w:themeColor="background1" w:themeShade="A6"/>
                <w:sz w:val="20"/>
                <w:szCs w:val="20"/>
              </w:rPr>
              <w:t>Sub-Branch President &amp; Principal will meet once per term</w:t>
            </w:r>
            <w:r w:rsidR="534D638B" w:rsidRPr="0E685C6E">
              <w:rPr>
                <w:i/>
                <w:iCs/>
                <w:color w:val="A6A6A6" w:themeColor="background1" w:themeShade="A6"/>
                <w:sz w:val="20"/>
                <w:szCs w:val="20"/>
              </w:rPr>
              <w:t xml:space="preserve"> or as required</w:t>
            </w:r>
            <w:r w:rsidR="0EAB2DB7" w:rsidRPr="0E685C6E">
              <w:rPr>
                <w:i/>
                <w:iCs/>
                <w:color w:val="A6A6A6" w:themeColor="background1" w:themeShade="A6"/>
                <w:sz w:val="20"/>
                <w:szCs w:val="20"/>
              </w:rPr>
              <w:t>. The SB has access to the staff room for meetings.</w:t>
            </w:r>
          </w:p>
        </w:tc>
      </w:tr>
      <w:tr w:rsidR="004F1AC3" w:rsidRPr="00A75242" w14:paraId="6A8E2EFF" w14:textId="77777777" w:rsidTr="005E73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tcW w:w="4962" w:type="dxa"/>
          </w:tcPr>
          <w:p w14:paraId="619015AF" w14:textId="03C3A40B" w:rsidR="004F1AC3" w:rsidRPr="004F1AC3" w:rsidRDefault="006603B8" w:rsidP="004F1AC3">
            <w:pPr>
              <w:pStyle w:val="TableParagraph"/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</w:pPr>
            <w:r w:rsidRPr="006603B8"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 xml:space="preserve">Please indicate that the school will facilitate the attendance of employees at union conducted or </w:t>
            </w:r>
            <w:r w:rsidRPr="006603B8"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lastRenderedPageBreak/>
              <w:t>accredited courses and seminars, subject to operational requirements</w:t>
            </w:r>
          </w:p>
        </w:tc>
        <w:tc>
          <w:tcPr>
            <w:tcW w:w="5244" w:type="dxa"/>
          </w:tcPr>
          <w:p w14:paraId="6F9CB9BB" w14:textId="52B587E2" w:rsidR="004F1AC3" w:rsidRDefault="006603B8">
            <w:pPr>
              <w:pStyle w:val="TableParagraph"/>
              <w:ind w:left="228"/>
              <w:rPr>
                <w:rFonts w:eastAsia="Montserrat Light" w:cstheme="minorHAnsi"/>
                <w:color w:val="231F20"/>
                <w:lang w:val="en-US"/>
              </w:rPr>
            </w:pP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ontserrat Light" w:cstheme="minorHAnsi"/>
                <w:color w:val="231F20"/>
                <w:lang w:val="en-US"/>
              </w:rPr>
              <w:instrText xml:space="preserve"> FORMCHECKBOX </w:instrText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separate"/>
            </w: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end"/>
            </w:r>
          </w:p>
        </w:tc>
      </w:tr>
    </w:tbl>
    <w:p w14:paraId="09D0A863" w14:textId="77777777" w:rsidR="0043282B" w:rsidRDefault="0043282B" w:rsidP="00324E03">
      <w:pPr>
        <w:pStyle w:val="BodyText"/>
        <w:ind w:left="176"/>
        <w:rPr>
          <w:rFonts w:ascii="Montserrat SemiBold"/>
          <w:b/>
          <w:color w:val="562C8C"/>
          <w:sz w:val="20"/>
          <w:szCs w:val="20"/>
          <w:lang w:val="en-AU"/>
        </w:rPr>
      </w:pPr>
    </w:p>
    <w:p w14:paraId="775EAC54" w14:textId="122D1A19" w:rsidR="005511ED" w:rsidRPr="005511ED" w:rsidRDefault="00C63E9F" w:rsidP="005511ED">
      <w:pPr>
        <w:pStyle w:val="BodyText"/>
        <w:numPr>
          <w:ilvl w:val="0"/>
          <w:numId w:val="20"/>
        </w:numPr>
        <w:rPr>
          <w:rFonts w:ascii="Montserrat SemiBold"/>
          <w:b/>
          <w:color w:val="562C8C"/>
          <w:sz w:val="20"/>
          <w:szCs w:val="20"/>
          <w:lang w:val="en-AU"/>
        </w:rPr>
      </w:pPr>
      <w:r>
        <w:rPr>
          <w:rFonts w:ascii="Montserrat SemiBold"/>
          <w:b/>
          <w:color w:val="562C8C"/>
          <w:sz w:val="20"/>
          <w:szCs w:val="20"/>
          <w:lang w:val="en-AU"/>
        </w:rPr>
        <w:t>Work health &amp; safety</w:t>
      </w:r>
    </w:p>
    <w:tbl>
      <w:tblPr>
        <w:tblStyle w:val="Style1"/>
        <w:tblpPr w:leftFromText="180" w:rightFromText="180" w:vertAnchor="text" w:tblpX="142" w:tblpY="1"/>
        <w:tblOverlap w:val="never"/>
        <w:tblW w:w="10206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5244"/>
      </w:tblGrid>
      <w:tr w:rsidR="005511ED" w:rsidRPr="00C10944" w14:paraId="4AD0B607" w14:textId="77777777" w:rsidTr="005E7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tcW w:w="4962" w:type="dxa"/>
          </w:tcPr>
          <w:p w14:paraId="06061904" w14:textId="77777777" w:rsidR="005511ED" w:rsidRPr="00C10944" w:rsidRDefault="005511ED">
            <w:pPr>
              <w:pStyle w:val="TableParagraph"/>
              <w:spacing w:before="33" w:line="211" w:lineRule="auto"/>
              <w:ind w:right="635"/>
              <w:rPr>
                <w:bCs/>
                <w:sz w:val="20"/>
                <w:szCs w:val="20"/>
                <w:lang w:val="en-AU"/>
              </w:rPr>
            </w:pPr>
            <w:r w:rsidRPr="00C10944">
              <w:rPr>
                <w:bCs/>
                <w:sz w:val="20"/>
                <w:szCs w:val="20"/>
                <w:lang w:val="en-AU"/>
              </w:rPr>
              <w:t>Requirements and guidance</w:t>
            </w:r>
          </w:p>
        </w:tc>
        <w:tc>
          <w:tcPr>
            <w:tcW w:w="5244" w:type="dxa"/>
          </w:tcPr>
          <w:p w14:paraId="32FA63BA" w14:textId="77777777" w:rsidR="005511ED" w:rsidRPr="00C10944" w:rsidRDefault="005511ED">
            <w:pPr>
              <w:pStyle w:val="TableParagraph"/>
              <w:spacing w:before="33" w:line="211" w:lineRule="auto"/>
              <w:ind w:left="228" w:right="635"/>
              <w:rPr>
                <w:bCs/>
                <w:sz w:val="20"/>
                <w:szCs w:val="20"/>
                <w:lang w:val="en-AU"/>
              </w:rPr>
            </w:pPr>
            <w:r>
              <w:rPr>
                <w:bCs/>
                <w:sz w:val="20"/>
                <w:szCs w:val="20"/>
                <w:lang w:val="en-AU"/>
              </w:rPr>
              <w:t>Response</w:t>
            </w:r>
          </w:p>
        </w:tc>
      </w:tr>
      <w:tr w:rsidR="005511ED" w:rsidRPr="00A75242" w14:paraId="1FF934DC" w14:textId="77777777" w:rsidTr="005E7346">
        <w:trPr>
          <w:trHeight w:val="274"/>
        </w:trPr>
        <w:tc>
          <w:tcPr>
            <w:tcW w:w="4962" w:type="dxa"/>
          </w:tcPr>
          <w:p w14:paraId="43E4141E" w14:textId="33AF5B2A" w:rsidR="005511ED" w:rsidRPr="00C10944" w:rsidRDefault="005511ED">
            <w:pPr>
              <w:pStyle w:val="TableParagraph"/>
              <w:rPr>
                <w:bCs/>
                <w:sz w:val="20"/>
                <w:szCs w:val="20"/>
                <w:lang w:val="en-AU"/>
              </w:rPr>
            </w:pPr>
            <w:r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>A HSR and a Deputy HSR have been elected for the work group/s?</w:t>
            </w:r>
          </w:p>
        </w:tc>
        <w:tc>
          <w:tcPr>
            <w:tcW w:w="5244" w:type="dxa"/>
          </w:tcPr>
          <w:p w14:paraId="1FE49A1E" w14:textId="1CFB2704" w:rsidR="005511ED" w:rsidRPr="00A75242" w:rsidRDefault="005511ED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ontserrat Light" w:cstheme="minorHAnsi"/>
                <w:color w:val="231F20"/>
                <w:lang w:val="en-US"/>
              </w:rPr>
              <w:instrText xml:space="preserve"> FORMCHECKBOX </w:instrText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separate"/>
            </w: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end"/>
            </w:r>
          </w:p>
        </w:tc>
      </w:tr>
      <w:tr w:rsidR="0023175B" w:rsidRPr="00A75242" w14:paraId="33B9E94D" w14:textId="77777777" w:rsidTr="005E73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4"/>
        </w:trPr>
        <w:tc>
          <w:tcPr>
            <w:tcW w:w="4962" w:type="dxa"/>
          </w:tcPr>
          <w:p w14:paraId="6C205F1E" w14:textId="37E81F77" w:rsidR="0023175B" w:rsidRDefault="0023175B" w:rsidP="0023175B">
            <w:pPr>
              <w:pStyle w:val="TableParagraph"/>
              <w:rPr>
                <w:rFonts w:eastAsia="Montserrat Light" w:cstheme="minorBidi"/>
                <w:color w:val="231F2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HSR has completed, or arrangements have been made for the HSR to attend</w:t>
            </w:r>
            <w:r w:rsidR="00AB2965">
              <w:rPr>
                <w:sz w:val="20"/>
                <w:szCs w:val="20"/>
                <w:lang w:val="en-US"/>
              </w:rPr>
              <w:t xml:space="preserve"> training</w:t>
            </w:r>
            <w:r>
              <w:rPr>
                <w:sz w:val="20"/>
                <w:szCs w:val="20"/>
                <w:lang w:val="en-US"/>
              </w:rPr>
              <w:t xml:space="preserve"> in accordance with the WHS Act? </w:t>
            </w:r>
          </w:p>
        </w:tc>
        <w:tc>
          <w:tcPr>
            <w:tcW w:w="5244" w:type="dxa"/>
          </w:tcPr>
          <w:p w14:paraId="797B8570" w14:textId="77777777" w:rsidR="0023175B" w:rsidRPr="00A75242" w:rsidRDefault="0023175B" w:rsidP="0023175B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ontserrat Light" w:cstheme="minorHAnsi"/>
                <w:color w:val="231F20"/>
                <w:lang w:val="en-US"/>
              </w:rPr>
              <w:instrText xml:space="preserve"> FORMCHECKBOX </w:instrText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separate"/>
            </w: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end"/>
            </w:r>
          </w:p>
          <w:p w14:paraId="12BB0390" w14:textId="77777777" w:rsidR="0023175B" w:rsidRPr="00A75242" w:rsidRDefault="0023175B" w:rsidP="0023175B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</w:p>
          <w:p w14:paraId="30EDF417" w14:textId="34714BF3" w:rsidR="0023175B" w:rsidRDefault="0023175B" w:rsidP="0023175B">
            <w:pPr>
              <w:pStyle w:val="TableParagraph"/>
              <w:ind w:left="228"/>
              <w:rPr>
                <w:rFonts w:eastAsia="Montserrat Light" w:cstheme="minorBidi"/>
                <w:color w:val="231F20"/>
                <w:lang w:val="en-US"/>
              </w:rPr>
            </w:pPr>
          </w:p>
        </w:tc>
      </w:tr>
      <w:tr w:rsidR="0023175B" w:rsidRPr="00A75242" w14:paraId="646D9778" w14:textId="77777777" w:rsidTr="005E7346">
        <w:trPr>
          <w:trHeight w:val="800"/>
        </w:trPr>
        <w:tc>
          <w:tcPr>
            <w:tcW w:w="4962" w:type="dxa"/>
          </w:tcPr>
          <w:p w14:paraId="366DAC19" w14:textId="2B84781E" w:rsidR="0023175B" w:rsidRPr="00C10944" w:rsidRDefault="0023175B" w:rsidP="0023175B">
            <w:pPr>
              <w:pStyle w:val="TableParagraph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US"/>
              </w:rPr>
              <w:t>If the HSR has previously completed the mandatory training, please confirm that they have been advised of the entitlement to undertake refresher training.</w:t>
            </w:r>
          </w:p>
        </w:tc>
        <w:tc>
          <w:tcPr>
            <w:tcW w:w="5244" w:type="dxa"/>
          </w:tcPr>
          <w:p w14:paraId="1400D158" w14:textId="77777777" w:rsidR="0023175B" w:rsidRPr="00A75242" w:rsidRDefault="0023175B" w:rsidP="0023175B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ontserrat Light" w:cstheme="minorHAnsi"/>
                <w:color w:val="231F20"/>
                <w:lang w:val="en-US"/>
              </w:rPr>
              <w:instrText xml:space="preserve"> FORMCHECKBOX </w:instrText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</w:r>
            <w:r w:rsidR="00732F50"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separate"/>
            </w:r>
            <w:r>
              <w:rPr>
                <w:rFonts w:eastAsia="Montserrat Light" w:cstheme="minorHAnsi"/>
                <w:color w:val="231F20"/>
                <w:shd w:val="clear" w:color="auto" w:fill="E6E6E6"/>
                <w:lang w:val="en-US"/>
              </w:rPr>
              <w:fldChar w:fldCharType="end"/>
            </w:r>
          </w:p>
          <w:p w14:paraId="3EDAA15F" w14:textId="77777777" w:rsidR="0023175B" w:rsidRPr="00A75242" w:rsidRDefault="0023175B" w:rsidP="0023175B">
            <w:pPr>
              <w:pStyle w:val="TableParagraph"/>
              <w:ind w:left="228"/>
              <w:rPr>
                <w:sz w:val="20"/>
                <w:szCs w:val="20"/>
                <w:lang w:val="en-AU"/>
              </w:rPr>
            </w:pPr>
          </w:p>
        </w:tc>
      </w:tr>
      <w:tr w:rsidR="0023175B" w:rsidRPr="00A75242" w14:paraId="64303A7B" w14:textId="77777777" w:rsidTr="005E73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00"/>
        </w:trPr>
        <w:tc>
          <w:tcPr>
            <w:tcW w:w="4962" w:type="dxa"/>
          </w:tcPr>
          <w:p w14:paraId="6A0E3659" w14:textId="7E6BEA84" w:rsidR="0023175B" w:rsidRDefault="0023175B" w:rsidP="0023175B">
            <w:pPr>
              <w:pStyle w:val="TableParagrap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AU"/>
              </w:rPr>
              <w:t xml:space="preserve">HSRs </w:t>
            </w:r>
            <w:r w:rsidRPr="102EE83F">
              <w:rPr>
                <w:sz w:val="20"/>
                <w:szCs w:val="20"/>
                <w:lang w:val="en-AU"/>
              </w:rPr>
              <w:t>are</w:t>
            </w:r>
            <w:r>
              <w:rPr>
                <w:sz w:val="20"/>
                <w:szCs w:val="20"/>
                <w:lang w:val="en-AU"/>
              </w:rPr>
              <w:t xml:space="preserve"> entitled to at least</w:t>
            </w:r>
            <w:r w:rsidRPr="00DD2D10">
              <w:rPr>
                <w:sz w:val="20"/>
                <w:szCs w:val="20"/>
                <w:lang w:val="en-AU"/>
              </w:rPr>
              <w:t xml:space="preserve"> 80 hours over the school year of paid time to support the functions of the HSR</w:t>
            </w:r>
            <w:r>
              <w:rPr>
                <w:sz w:val="20"/>
                <w:szCs w:val="20"/>
                <w:lang w:val="en-AU"/>
              </w:rPr>
              <w:t>. How is the HSR being provided with this time?</w:t>
            </w:r>
          </w:p>
        </w:tc>
        <w:tc>
          <w:tcPr>
            <w:tcW w:w="5244" w:type="dxa"/>
          </w:tcPr>
          <w:p w14:paraId="3E47D12B" w14:textId="0D10CA15" w:rsidR="0023175B" w:rsidRDefault="0023175B" w:rsidP="0023175B">
            <w:pPr>
              <w:pStyle w:val="TableParagraph"/>
              <w:ind w:left="228"/>
              <w:rPr>
                <w:rFonts w:eastAsia="Montserrat Light" w:cstheme="minorHAnsi"/>
                <w:color w:val="231F20"/>
                <w:lang w:val="en-US"/>
              </w:rPr>
            </w:pP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>e.g. The HSR will be provided 5 days (36.75 hours) to attend mandatory training. The HSR will be provided 1 hour per week of additional ‘release’. The remaining hours may be used for ad-hoc tasks, as agreed between the HSR and the Principal.</w:t>
            </w:r>
          </w:p>
        </w:tc>
      </w:tr>
      <w:tr w:rsidR="0023175B" w:rsidRPr="00A75242" w14:paraId="28E1168C" w14:textId="77777777" w:rsidTr="005E7346">
        <w:trPr>
          <w:trHeight w:val="274"/>
        </w:trPr>
        <w:tc>
          <w:tcPr>
            <w:tcW w:w="4962" w:type="dxa"/>
          </w:tcPr>
          <w:p w14:paraId="5B58CE41" w14:textId="5825527B" w:rsidR="0023175B" w:rsidRPr="00C10944" w:rsidRDefault="0023175B" w:rsidP="0023175B">
            <w:pPr>
              <w:pStyle w:val="TableParagraph"/>
              <w:rPr>
                <w:sz w:val="20"/>
                <w:szCs w:val="20"/>
                <w:lang w:val="en-AU"/>
              </w:rPr>
            </w:pPr>
            <w:r w:rsidRPr="005A0A69">
              <w:rPr>
                <w:rFonts w:eastAsia="Montserrat Light" w:cstheme="minorHAnsi"/>
                <w:color w:val="231F20"/>
                <w:sz w:val="20"/>
                <w:szCs w:val="20"/>
                <w:lang w:val="en-US"/>
              </w:rPr>
              <w:t>Are there other agreed supports to be put in place to support the HSR?</w:t>
            </w:r>
          </w:p>
        </w:tc>
        <w:tc>
          <w:tcPr>
            <w:tcW w:w="5244" w:type="dxa"/>
          </w:tcPr>
          <w:p w14:paraId="4802A783" w14:textId="2ADA2422" w:rsidR="0023175B" w:rsidRPr="00A75242" w:rsidRDefault="0023175B" w:rsidP="0023175B">
            <w:pPr>
              <w:pStyle w:val="TableParagraph"/>
              <w:ind w:left="228"/>
              <w:rPr>
                <w:rFonts w:cstheme="minorHAnsi"/>
                <w:sz w:val="20"/>
                <w:szCs w:val="20"/>
              </w:rPr>
            </w:pPr>
            <w:r>
              <w:rPr>
                <w:i/>
                <w:iCs/>
                <w:color w:val="A6A6A6" w:themeColor="background1" w:themeShade="A6"/>
                <w:sz w:val="20"/>
                <w:szCs w:val="20"/>
              </w:rPr>
              <w:t>e.g. HSR has a standing offer to present at all staff meetings on any issues relating to WHS.</w:t>
            </w:r>
          </w:p>
        </w:tc>
      </w:tr>
    </w:tbl>
    <w:p w14:paraId="2E95838A" w14:textId="556FC31B" w:rsidR="00C63E9F" w:rsidRDefault="00C63E9F" w:rsidP="00C63E9F">
      <w:pPr>
        <w:pStyle w:val="BodyText"/>
        <w:ind w:left="176"/>
        <w:rPr>
          <w:rFonts w:ascii="Montserrat SemiBold"/>
          <w:b/>
          <w:color w:val="562C8C"/>
          <w:sz w:val="20"/>
          <w:szCs w:val="20"/>
          <w:lang w:val="en-AU"/>
        </w:rPr>
      </w:pPr>
    </w:p>
    <w:p w14:paraId="0EE9D0C1" w14:textId="12D91F61" w:rsidR="00324E03" w:rsidRDefault="00324E03" w:rsidP="006603B8">
      <w:pPr>
        <w:pStyle w:val="BodyText"/>
        <w:numPr>
          <w:ilvl w:val="0"/>
          <w:numId w:val="20"/>
        </w:numPr>
        <w:rPr>
          <w:rFonts w:ascii="Montserrat SemiBold"/>
          <w:b/>
          <w:color w:val="562C8C"/>
          <w:sz w:val="20"/>
          <w:szCs w:val="20"/>
          <w:lang w:val="en-AU"/>
        </w:rPr>
      </w:pPr>
      <w:r>
        <w:rPr>
          <w:rFonts w:ascii="Montserrat SemiBold"/>
          <w:b/>
          <w:color w:val="562C8C"/>
          <w:sz w:val="20"/>
          <w:szCs w:val="20"/>
          <w:lang w:val="en-AU"/>
        </w:rPr>
        <w:t>Additional comments</w:t>
      </w:r>
    </w:p>
    <w:p w14:paraId="3AFA4492" w14:textId="77777777" w:rsidR="00324E03" w:rsidRDefault="00324E03" w:rsidP="00324E03">
      <w:pPr>
        <w:pStyle w:val="BodyText"/>
        <w:ind w:left="176"/>
        <w:rPr>
          <w:rFonts w:ascii="Montserrat SemiBold"/>
          <w:b/>
          <w:color w:val="562C8C"/>
          <w:sz w:val="20"/>
          <w:szCs w:val="20"/>
          <w:lang w:val="en-AU"/>
        </w:rPr>
      </w:pPr>
    </w:p>
    <w:p w14:paraId="2E256151" w14:textId="77777777" w:rsidR="00324E03" w:rsidRDefault="00324E03" w:rsidP="00324E03">
      <w:pPr>
        <w:pStyle w:val="BodyText"/>
        <w:ind w:left="176"/>
        <w:rPr>
          <w:rFonts w:ascii="Montserrat SemiBold"/>
          <w:b/>
          <w:color w:val="562C8C"/>
          <w:sz w:val="20"/>
          <w:szCs w:val="20"/>
          <w:lang w:val="en-AU"/>
        </w:rPr>
      </w:pPr>
      <w:r w:rsidRPr="002C4708">
        <w:rPr>
          <w:rFonts w:cstheme="minorHAnsi"/>
          <w:color w:val="2B579A"/>
          <w:sz w:val="21"/>
          <w:szCs w:val="21"/>
          <w:shd w:val="clear" w:color="auto" w:fill="E6E6E6"/>
        </w:rPr>
        <w:fldChar w:fldCharType="begin">
          <w:ffData>
            <w:name w:val="Text1"/>
            <w:enabled/>
            <w:calcOnExit w:val="0"/>
            <w:textInput>
              <w:default w:val="Enter text here"/>
              <w:format w:val="FIRST CAPITAL"/>
            </w:textInput>
          </w:ffData>
        </w:fldChar>
      </w:r>
      <w:r w:rsidRPr="002C4708">
        <w:rPr>
          <w:rFonts w:cstheme="minorHAnsi"/>
          <w:sz w:val="21"/>
          <w:szCs w:val="21"/>
        </w:rPr>
        <w:instrText xml:space="preserve"> FORMTEXT </w:instrText>
      </w:r>
      <w:r w:rsidRPr="002C4708">
        <w:rPr>
          <w:rFonts w:cstheme="minorHAnsi"/>
          <w:color w:val="2B579A"/>
          <w:sz w:val="21"/>
          <w:szCs w:val="21"/>
          <w:shd w:val="clear" w:color="auto" w:fill="E6E6E6"/>
        </w:rPr>
      </w:r>
      <w:r w:rsidRPr="002C4708">
        <w:rPr>
          <w:rFonts w:cstheme="minorHAnsi"/>
          <w:color w:val="2B579A"/>
          <w:sz w:val="21"/>
          <w:szCs w:val="21"/>
          <w:shd w:val="clear" w:color="auto" w:fill="E6E6E6"/>
        </w:rPr>
        <w:fldChar w:fldCharType="separate"/>
      </w:r>
      <w:r w:rsidRPr="002C4708">
        <w:rPr>
          <w:rFonts w:cstheme="minorHAnsi"/>
          <w:noProof/>
          <w:sz w:val="21"/>
          <w:szCs w:val="21"/>
        </w:rPr>
        <w:t>Enter text here</w:t>
      </w:r>
      <w:r w:rsidRPr="002C4708">
        <w:rPr>
          <w:rFonts w:cstheme="minorHAnsi"/>
          <w:color w:val="2B579A"/>
          <w:sz w:val="21"/>
          <w:szCs w:val="21"/>
          <w:shd w:val="clear" w:color="auto" w:fill="E6E6E6"/>
        </w:rPr>
        <w:fldChar w:fldCharType="end"/>
      </w:r>
    </w:p>
    <w:p w14:paraId="6B1336D1" w14:textId="77777777" w:rsidR="00324E03" w:rsidRDefault="00324E03" w:rsidP="00324E03">
      <w:pPr>
        <w:pStyle w:val="BodyText"/>
        <w:ind w:left="176"/>
        <w:rPr>
          <w:rFonts w:ascii="Montserrat SemiBold"/>
          <w:b/>
          <w:color w:val="562C8C"/>
          <w:sz w:val="20"/>
          <w:szCs w:val="20"/>
          <w:lang w:val="en-AU"/>
        </w:rPr>
      </w:pPr>
    </w:p>
    <w:p w14:paraId="5B2ADA53" w14:textId="77777777" w:rsidR="00324E03" w:rsidRPr="009658E7" w:rsidRDefault="00324E03" w:rsidP="00324E03">
      <w:pPr>
        <w:pStyle w:val="BodyText"/>
        <w:ind w:left="176"/>
        <w:rPr>
          <w:rFonts w:ascii="Montserrat SemiBold"/>
          <w:b/>
          <w:color w:val="562C8C"/>
          <w:sz w:val="20"/>
          <w:szCs w:val="20"/>
          <w:lang w:val="en-AU"/>
        </w:rPr>
      </w:pPr>
      <w:r>
        <w:rPr>
          <w:rFonts w:ascii="Montserrat SemiBold"/>
          <w:b/>
          <w:color w:val="562C8C"/>
          <w:sz w:val="20"/>
          <w:szCs w:val="20"/>
          <w:lang w:val="en-AU"/>
        </w:rPr>
        <w:t>Completion of plan</w:t>
      </w:r>
    </w:p>
    <w:p w14:paraId="1606794C" w14:textId="77777777" w:rsidR="00324E03" w:rsidRDefault="00324E03" w:rsidP="00324E03">
      <w:pPr>
        <w:pStyle w:val="BodyText"/>
        <w:spacing w:after="60" w:line="254" w:lineRule="auto"/>
        <w:ind w:left="176" w:right="34"/>
        <w:rPr>
          <w:color w:val="414042"/>
          <w:sz w:val="20"/>
          <w:szCs w:val="20"/>
          <w:lang w:val="en-AU"/>
        </w:rPr>
      </w:pPr>
      <w:r>
        <w:rPr>
          <w:color w:val="414042"/>
          <w:sz w:val="20"/>
          <w:szCs w:val="20"/>
          <w:lang w:val="en-AU"/>
        </w:rPr>
        <w:t xml:space="preserve">The </w:t>
      </w:r>
      <w:r w:rsidRPr="00A227D7">
        <w:rPr>
          <w:color w:val="414042"/>
          <w:sz w:val="20"/>
          <w:szCs w:val="20"/>
          <w:highlight w:val="yellow"/>
          <w:lang w:val="en-AU"/>
        </w:rPr>
        <w:t>202X</w:t>
      </w:r>
      <w:r>
        <w:rPr>
          <w:color w:val="414042"/>
          <w:sz w:val="20"/>
          <w:szCs w:val="20"/>
          <w:lang w:val="en-AU"/>
        </w:rPr>
        <w:t xml:space="preserve"> School EA Implementation Plan for </w:t>
      </w:r>
      <w:r w:rsidRPr="002273AA">
        <w:rPr>
          <w:rFonts w:cstheme="minorHAnsi"/>
          <w:color w:val="2B579A"/>
          <w:sz w:val="20"/>
          <w:szCs w:val="20"/>
          <w:shd w:val="clear" w:color="auto" w:fill="E6E6E6"/>
        </w:rPr>
        <w:fldChar w:fldCharType="begin">
          <w:ffData>
            <w:name w:val="Text1"/>
            <w:enabled/>
            <w:calcOnExit w:val="0"/>
            <w:textInput>
              <w:default w:val="School name"/>
              <w:format w:val="FIRST CAPITAL"/>
            </w:textInput>
          </w:ffData>
        </w:fldChar>
      </w:r>
      <w:bookmarkStart w:id="1" w:name="Text1"/>
      <w:r w:rsidRPr="002273AA">
        <w:rPr>
          <w:rFonts w:cstheme="minorHAnsi"/>
          <w:sz w:val="20"/>
          <w:szCs w:val="20"/>
        </w:rPr>
        <w:instrText xml:space="preserve"> FORMTEXT </w:instrText>
      </w:r>
      <w:r w:rsidRPr="002273AA">
        <w:rPr>
          <w:rFonts w:cstheme="minorHAnsi"/>
          <w:color w:val="2B579A"/>
          <w:sz w:val="20"/>
          <w:szCs w:val="20"/>
          <w:shd w:val="clear" w:color="auto" w:fill="E6E6E6"/>
        </w:rPr>
      </w:r>
      <w:r w:rsidRPr="002273AA">
        <w:rPr>
          <w:rFonts w:cstheme="minorHAnsi"/>
          <w:color w:val="2B579A"/>
          <w:sz w:val="20"/>
          <w:szCs w:val="20"/>
          <w:shd w:val="clear" w:color="auto" w:fill="E6E6E6"/>
        </w:rPr>
        <w:fldChar w:fldCharType="separate"/>
      </w:r>
      <w:r w:rsidRPr="002273AA">
        <w:rPr>
          <w:rFonts w:cstheme="minorHAnsi"/>
          <w:noProof/>
          <w:sz w:val="20"/>
          <w:szCs w:val="20"/>
        </w:rPr>
        <w:t>School name</w:t>
      </w:r>
      <w:r w:rsidRPr="002273AA">
        <w:rPr>
          <w:rFonts w:cstheme="minorHAnsi"/>
          <w:color w:val="2B579A"/>
          <w:sz w:val="20"/>
          <w:szCs w:val="20"/>
          <w:shd w:val="clear" w:color="auto" w:fill="E6E6E6"/>
        </w:rPr>
        <w:fldChar w:fldCharType="end"/>
      </w:r>
      <w:bookmarkEnd w:id="1"/>
      <w:r>
        <w:rPr>
          <w:rFonts w:cstheme="minorHAnsi"/>
          <w:sz w:val="21"/>
          <w:szCs w:val="21"/>
        </w:rPr>
        <w:t xml:space="preserve"> </w:t>
      </w:r>
      <w:r>
        <w:rPr>
          <w:color w:val="414042"/>
          <w:sz w:val="20"/>
          <w:szCs w:val="20"/>
          <w:lang w:val="en-AU"/>
        </w:rPr>
        <w:t>has been finalised in agreement with the AEU Sub-Branch President (or representative) and a copy provided to all teaching staff in Term 1.</w:t>
      </w:r>
    </w:p>
    <w:p w14:paraId="1168159B" w14:textId="77777777" w:rsidR="00324E03" w:rsidRDefault="00324E03" w:rsidP="00324E03">
      <w:pPr>
        <w:pStyle w:val="BodyText"/>
        <w:spacing w:after="60" w:line="254" w:lineRule="auto"/>
        <w:ind w:left="176" w:right="34"/>
        <w:rPr>
          <w:color w:val="414042"/>
          <w:sz w:val="20"/>
          <w:szCs w:val="20"/>
          <w:lang w:val="en-AU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59"/>
        <w:gridCol w:w="1160"/>
        <w:gridCol w:w="2534"/>
      </w:tblGrid>
      <w:tr w:rsidR="00324E03" w:rsidRPr="002C4708" w14:paraId="1B415E5D" w14:textId="77777777">
        <w:trPr>
          <w:trHeight w:val="322"/>
        </w:trPr>
        <w:tc>
          <w:tcPr>
            <w:tcW w:w="1499" w:type="pct"/>
            <w:vAlign w:val="center"/>
          </w:tcPr>
          <w:p w14:paraId="6111893D" w14:textId="77777777" w:rsidR="00324E03" w:rsidRPr="005404A7" w:rsidRDefault="00324E03">
            <w:pPr>
              <w:spacing w:line="276" w:lineRule="auto"/>
              <w:ind w:left="57"/>
              <w:rPr>
                <w:rFonts w:ascii="Montserrat"/>
                <w:b/>
                <w:color w:val="414042"/>
                <w:sz w:val="18"/>
              </w:rPr>
            </w:pPr>
            <w:r>
              <w:rPr>
                <w:rFonts w:ascii="Montserrat"/>
                <w:b/>
                <w:color w:val="414042"/>
                <w:sz w:val="18"/>
              </w:rPr>
              <w:t>Principal</w:t>
            </w:r>
          </w:p>
        </w:tc>
        <w:tc>
          <w:tcPr>
            <w:tcW w:w="1641" w:type="pct"/>
            <w:vAlign w:val="center"/>
          </w:tcPr>
          <w:p w14:paraId="78CAD042" w14:textId="77777777" w:rsidR="00324E03" w:rsidRPr="002273AA" w:rsidRDefault="00324E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273AA">
              <w:rPr>
                <w:rFonts w:cstheme="minorHAnsi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text here"/>
                    <w:format w:val="FIRST CAPITAL"/>
                  </w:textInput>
                </w:ffData>
              </w:fldChar>
            </w:r>
            <w:r w:rsidRPr="002273A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273AA">
              <w:rPr>
                <w:rFonts w:cstheme="minorHAnsi"/>
                <w:color w:val="2B579A"/>
                <w:sz w:val="20"/>
                <w:szCs w:val="20"/>
                <w:shd w:val="clear" w:color="auto" w:fill="E6E6E6"/>
              </w:rPr>
            </w:r>
            <w:r w:rsidRPr="002273AA">
              <w:rPr>
                <w:rFonts w:cstheme="minorHAnsi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273AA">
              <w:rPr>
                <w:rFonts w:cstheme="minorHAnsi"/>
                <w:noProof/>
                <w:sz w:val="20"/>
                <w:szCs w:val="20"/>
              </w:rPr>
              <w:t>Enter text here</w:t>
            </w:r>
            <w:r w:rsidRPr="002273AA">
              <w:rPr>
                <w:rFonts w:cstheme="minorHAnsi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584" w:type="pct"/>
            <w:vAlign w:val="center"/>
          </w:tcPr>
          <w:p w14:paraId="17A471C9" w14:textId="77777777" w:rsidR="00324E03" w:rsidRPr="005404A7" w:rsidRDefault="00324E03">
            <w:pPr>
              <w:spacing w:line="276" w:lineRule="auto"/>
              <w:ind w:left="57"/>
              <w:rPr>
                <w:rFonts w:ascii="Montserrat"/>
                <w:b/>
                <w:color w:val="414042"/>
                <w:sz w:val="18"/>
              </w:rPr>
            </w:pPr>
            <w:r>
              <w:rPr>
                <w:rFonts w:ascii="Montserrat"/>
                <w:b/>
                <w:color w:val="414042"/>
                <w:sz w:val="18"/>
              </w:rPr>
              <w:t xml:space="preserve">Date </w:t>
            </w:r>
          </w:p>
        </w:tc>
        <w:tc>
          <w:tcPr>
            <w:tcW w:w="1276" w:type="pct"/>
            <w:vAlign w:val="center"/>
          </w:tcPr>
          <w:p w14:paraId="1AADDE99" w14:textId="77777777" w:rsidR="00324E03" w:rsidRPr="002273AA" w:rsidRDefault="00324E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273AA">
              <w:rPr>
                <w:rFonts w:cstheme="minorHAnsi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text here"/>
                    <w:format w:val="FIRST CAPITAL"/>
                  </w:textInput>
                </w:ffData>
              </w:fldChar>
            </w:r>
            <w:r w:rsidRPr="002273A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273AA">
              <w:rPr>
                <w:rFonts w:cstheme="minorHAnsi"/>
                <w:color w:val="2B579A"/>
                <w:sz w:val="20"/>
                <w:szCs w:val="20"/>
                <w:shd w:val="clear" w:color="auto" w:fill="E6E6E6"/>
              </w:rPr>
            </w:r>
            <w:r w:rsidRPr="002273AA">
              <w:rPr>
                <w:rFonts w:cstheme="minorHAnsi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273AA">
              <w:rPr>
                <w:rFonts w:cstheme="minorHAnsi"/>
                <w:noProof/>
                <w:sz w:val="20"/>
                <w:szCs w:val="20"/>
              </w:rPr>
              <w:t>Enter text here</w:t>
            </w:r>
            <w:r w:rsidRPr="002273AA">
              <w:rPr>
                <w:rFonts w:cstheme="minorHAnsi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324E03" w:rsidRPr="002C4708" w14:paraId="186709CC" w14:textId="77777777">
        <w:trPr>
          <w:trHeight w:val="304"/>
        </w:trPr>
        <w:tc>
          <w:tcPr>
            <w:tcW w:w="1499" w:type="pct"/>
            <w:vAlign w:val="center"/>
          </w:tcPr>
          <w:p w14:paraId="35CDD3E7" w14:textId="77777777" w:rsidR="00324E03" w:rsidRPr="005404A7" w:rsidRDefault="00324E03">
            <w:pPr>
              <w:spacing w:line="276" w:lineRule="auto"/>
              <w:ind w:left="57"/>
              <w:rPr>
                <w:rFonts w:ascii="Montserrat"/>
                <w:b/>
                <w:color w:val="414042"/>
                <w:sz w:val="18"/>
              </w:rPr>
            </w:pPr>
            <w:r>
              <w:rPr>
                <w:rFonts w:ascii="Montserrat"/>
                <w:b/>
                <w:color w:val="414042"/>
                <w:sz w:val="18"/>
              </w:rPr>
              <w:t>AEU Sub-Branch President or representative</w:t>
            </w:r>
          </w:p>
        </w:tc>
        <w:tc>
          <w:tcPr>
            <w:tcW w:w="1641" w:type="pct"/>
            <w:vAlign w:val="center"/>
          </w:tcPr>
          <w:p w14:paraId="34470EA6" w14:textId="77777777" w:rsidR="00324E03" w:rsidRPr="002273AA" w:rsidRDefault="00324E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273AA">
              <w:rPr>
                <w:rFonts w:cstheme="minorHAnsi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text here"/>
                    <w:format w:val="FIRST CAPITAL"/>
                  </w:textInput>
                </w:ffData>
              </w:fldChar>
            </w:r>
            <w:r w:rsidRPr="002273A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273AA">
              <w:rPr>
                <w:rFonts w:cstheme="minorHAnsi"/>
                <w:color w:val="2B579A"/>
                <w:sz w:val="20"/>
                <w:szCs w:val="20"/>
                <w:shd w:val="clear" w:color="auto" w:fill="E6E6E6"/>
              </w:rPr>
            </w:r>
            <w:r w:rsidRPr="002273AA">
              <w:rPr>
                <w:rFonts w:cstheme="minorHAnsi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273AA">
              <w:rPr>
                <w:rFonts w:cstheme="minorHAnsi"/>
                <w:noProof/>
                <w:sz w:val="20"/>
                <w:szCs w:val="20"/>
              </w:rPr>
              <w:t>Enter text here</w:t>
            </w:r>
            <w:r w:rsidRPr="002273AA">
              <w:rPr>
                <w:rFonts w:cstheme="minorHAnsi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584" w:type="pct"/>
            <w:vAlign w:val="center"/>
          </w:tcPr>
          <w:p w14:paraId="2509C5F5" w14:textId="77777777" w:rsidR="00324E03" w:rsidRPr="005404A7" w:rsidRDefault="00324E03">
            <w:pPr>
              <w:spacing w:line="276" w:lineRule="auto"/>
              <w:ind w:left="57"/>
              <w:rPr>
                <w:rFonts w:ascii="Montserrat"/>
                <w:b/>
                <w:color w:val="414042"/>
                <w:sz w:val="18"/>
              </w:rPr>
            </w:pPr>
            <w:r>
              <w:rPr>
                <w:rFonts w:ascii="Montserrat"/>
                <w:b/>
                <w:color w:val="414042"/>
                <w:sz w:val="18"/>
              </w:rPr>
              <w:t xml:space="preserve">Date </w:t>
            </w:r>
          </w:p>
        </w:tc>
        <w:tc>
          <w:tcPr>
            <w:tcW w:w="1276" w:type="pct"/>
            <w:vAlign w:val="center"/>
          </w:tcPr>
          <w:p w14:paraId="02FBFEB5" w14:textId="77777777" w:rsidR="00324E03" w:rsidRPr="002273AA" w:rsidRDefault="00324E03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2273AA">
              <w:rPr>
                <w:rFonts w:cstheme="minorHAnsi"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Enter text here"/>
                    <w:format w:val="FIRST CAPITAL"/>
                  </w:textInput>
                </w:ffData>
              </w:fldChar>
            </w:r>
            <w:r w:rsidRPr="002273A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2273AA">
              <w:rPr>
                <w:rFonts w:cstheme="minorHAnsi"/>
                <w:color w:val="2B579A"/>
                <w:sz w:val="20"/>
                <w:szCs w:val="20"/>
                <w:shd w:val="clear" w:color="auto" w:fill="E6E6E6"/>
              </w:rPr>
            </w:r>
            <w:r w:rsidRPr="002273AA">
              <w:rPr>
                <w:rFonts w:cstheme="minorHAnsi"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273AA">
              <w:rPr>
                <w:rFonts w:cstheme="minorHAnsi"/>
                <w:noProof/>
                <w:sz w:val="20"/>
                <w:szCs w:val="20"/>
              </w:rPr>
              <w:t>Enter text here</w:t>
            </w:r>
            <w:r w:rsidRPr="002273AA">
              <w:rPr>
                <w:rFonts w:cstheme="minorHAnsi"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</w:tbl>
    <w:p w14:paraId="2B5CBDBB" w14:textId="77777777" w:rsidR="0018299E" w:rsidRDefault="0018299E" w:rsidP="0018299E">
      <w:pPr>
        <w:pStyle w:val="BodyText"/>
        <w:rPr>
          <w:rFonts w:ascii="Montserrat SemiBold"/>
          <w:b/>
          <w:color w:val="562C8C"/>
          <w:sz w:val="20"/>
          <w:szCs w:val="20"/>
          <w:lang w:val="en-AU"/>
        </w:rPr>
      </w:pPr>
    </w:p>
    <w:sectPr w:rsidR="0018299E" w:rsidSect="000976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2410" w:right="1140" w:bottom="1418" w:left="840" w:header="72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6087" w14:textId="77777777" w:rsidR="00E26260" w:rsidRDefault="00E26260" w:rsidP="00987E79">
      <w:r>
        <w:separator/>
      </w:r>
    </w:p>
  </w:endnote>
  <w:endnote w:type="continuationSeparator" w:id="0">
    <w:p w14:paraId="2DBF2D62" w14:textId="77777777" w:rsidR="00E26260" w:rsidRDefault="00E26260" w:rsidP="00987E79">
      <w:r>
        <w:continuationSeparator/>
      </w:r>
    </w:p>
  </w:endnote>
  <w:endnote w:type="continuationNotice" w:id="1">
    <w:p w14:paraId="28838BDE" w14:textId="77777777" w:rsidR="00E26260" w:rsidRDefault="00E26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37E2" w14:textId="77777777" w:rsidR="005E7346" w:rsidRDefault="005E7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5062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62E8F" w14:textId="3245182F" w:rsidR="000976D8" w:rsidRDefault="000976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1934C7" w14:textId="77777777" w:rsidR="000976D8" w:rsidRDefault="000976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959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68CAA8" w14:textId="5CFC16AA" w:rsidR="000976D8" w:rsidRDefault="000976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0EB34" w14:textId="6A3DC2D8" w:rsidR="003270A4" w:rsidRPr="004A1592" w:rsidRDefault="003270A4" w:rsidP="004A1592">
    <w:pPr>
      <w:pStyle w:val="Footer"/>
      <w:jc w:val="right"/>
      <w:rPr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0F73" w14:textId="77777777" w:rsidR="00E26260" w:rsidRDefault="00E26260" w:rsidP="00987E79">
      <w:r>
        <w:separator/>
      </w:r>
    </w:p>
  </w:footnote>
  <w:footnote w:type="continuationSeparator" w:id="0">
    <w:p w14:paraId="1AB3CD18" w14:textId="77777777" w:rsidR="00E26260" w:rsidRDefault="00E26260" w:rsidP="00987E79">
      <w:r>
        <w:continuationSeparator/>
      </w:r>
    </w:p>
  </w:footnote>
  <w:footnote w:type="continuationNotice" w:id="1">
    <w:p w14:paraId="07143B14" w14:textId="77777777" w:rsidR="00E26260" w:rsidRDefault="00E262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5E69" w14:textId="36C9D9D6" w:rsidR="000976D8" w:rsidRDefault="000976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AD9A" w14:textId="78B6C260" w:rsidR="003270A4" w:rsidRPr="000976D8" w:rsidRDefault="00591E99">
    <w:pPr>
      <w:pStyle w:val="Header"/>
      <w:rPr>
        <w:b/>
        <w:bCs/>
        <w:sz w:val="28"/>
        <w:szCs w:val="28"/>
      </w:rPr>
    </w:pPr>
    <w:r w:rsidRPr="000976D8">
      <w:rPr>
        <w:b/>
        <w:bCs/>
        <w:noProof/>
        <w:color w:val="FF0000"/>
        <w:sz w:val="28"/>
        <w:szCs w:val="28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B8B1A21" wp14:editId="4C39367B">
              <wp:simplePos x="0" y="0"/>
              <wp:positionH relativeFrom="page">
                <wp:align>right</wp:align>
              </wp:positionH>
              <wp:positionV relativeFrom="paragraph">
                <wp:posOffset>-1066799</wp:posOffset>
              </wp:positionV>
              <wp:extent cx="2505075" cy="2476500"/>
              <wp:effectExtent l="0" t="0" r="9525" b="0"/>
              <wp:wrapNone/>
              <wp:docPr id="3" name="Freeform: 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5075" cy="2476500"/>
                      </a:xfrm>
                      <a:custGeom>
                        <a:avLst/>
                        <a:gdLst>
                          <a:gd name="connsiteX0" fmla="*/ 3243110 w 3243110"/>
                          <a:gd name="connsiteY0" fmla="*/ 0 h 3251911"/>
                          <a:gd name="connsiteX1" fmla="*/ 0 w 3243110"/>
                          <a:gd name="connsiteY1" fmla="*/ 0 h 3251911"/>
                          <a:gd name="connsiteX2" fmla="*/ 1992 w 3243110"/>
                          <a:gd name="connsiteY2" fmla="*/ 4083 h 3251911"/>
                          <a:gd name="connsiteX3" fmla="*/ 2013394 w 3243110"/>
                          <a:gd name="connsiteY3" fmla="*/ 2597696 h 3251911"/>
                          <a:gd name="connsiteX4" fmla="*/ 2302446 w 3243110"/>
                          <a:gd name="connsiteY4" fmla="*/ 2308707 h 3251911"/>
                          <a:gd name="connsiteX5" fmla="*/ 3243110 w 3243110"/>
                          <a:gd name="connsiteY5" fmla="*/ 3251911 h 3251911"/>
                          <a:gd name="connsiteX6" fmla="*/ 3243110 w 3243110"/>
                          <a:gd name="connsiteY6" fmla="*/ 0 h 3251911"/>
                          <a:gd name="connsiteX0" fmla="*/ 3243110 w 3243110"/>
                          <a:gd name="connsiteY0" fmla="*/ 0 h 3251911"/>
                          <a:gd name="connsiteX1" fmla="*/ 0 w 3243110"/>
                          <a:gd name="connsiteY1" fmla="*/ 0 h 3251911"/>
                          <a:gd name="connsiteX2" fmla="*/ 1992 w 3243110"/>
                          <a:gd name="connsiteY2" fmla="*/ 4083 h 3251911"/>
                          <a:gd name="connsiteX3" fmla="*/ 2303241 w 3243110"/>
                          <a:gd name="connsiteY3" fmla="*/ 2311939 h 3251911"/>
                          <a:gd name="connsiteX4" fmla="*/ 2302446 w 3243110"/>
                          <a:gd name="connsiteY4" fmla="*/ 2308707 h 3251911"/>
                          <a:gd name="connsiteX5" fmla="*/ 3243110 w 3243110"/>
                          <a:gd name="connsiteY5" fmla="*/ 3251911 h 3251911"/>
                          <a:gd name="connsiteX6" fmla="*/ 3243110 w 3243110"/>
                          <a:gd name="connsiteY6" fmla="*/ 0 h 3251911"/>
                          <a:gd name="connsiteX0" fmla="*/ 3243110 w 3243110"/>
                          <a:gd name="connsiteY0" fmla="*/ 0 h 3251911"/>
                          <a:gd name="connsiteX1" fmla="*/ 0 w 3243110"/>
                          <a:gd name="connsiteY1" fmla="*/ 0 h 3251911"/>
                          <a:gd name="connsiteX2" fmla="*/ 777639 w 3243110"/>
                          <a:gd name="connsiteY2" fmla="*/ 0 h 3251911"/>
                          <a:gd name="connsiteX3" fmla="*/ 2303241 w 3243110"/>
                          <a:gd name="connsiteY3" fmla="*/ 2311939 h 3251911"/>
                          <a:gd name="connsiteX4" fmla="*/ 2302446 w 3243110"/>
                          <a:gd name="connsiteY4" fmla="*/ 2308707 h 3251911"/>
                          <a:gd name="connsiteX5" fmla="*/ 3243110 w 3243110"/>
                          <a:gd name="connsiteY5" fmla="*/ 3251911 h 3251911"/>
                          <a:gd name="connsiteX6" fmla="*/ 3243110 w 3243110"/>
                          <a:gd name="connsiteY6" fmla="*/ 0 h 3251911"/>
                          <a:gd name="connsiteX0" fmla="*/ 3243110 w 3243110"/>
                          <a:gd name="connsiteY0" fmla="*/ 0 h 3251911"/>
                          <a:gd name="connsiteX1" fmla="*/ 0 w 3243110"/>
                          <a:gd name="connsiteY1" fmla="*/ 0 h 3251911"/>
                          <a:gd name="connsiteX2" fmla="*/ 508204 w 3243110"/>
                          <a:gd name="connsiteY2" fmla="*/ 298004 h 3251911"/>
                          <a:gd name="connsiteX3" fmla="*/ 2303241 w 3243110"/>
                          <a:gd name="connsiteY3" fmla="*/ 2311939 h 3251911"/>
                          <a:gd name="connsiteX4" fmla="*/ 2302446 w 3243110"/>
                          <a:gd name="connsiteY4" fmla="*/ 2308707 h 3251911"/>
                          <a:gd name="connsiteX5" fmla="*/ 3243110 w 3243110"/>
                          <a:gd name="connsiteY5" fmla="*/ 3251911 h 3251911"/>
                          <a:gd name="connsiteX6" fmla="*/ 3243110 w 3243110"/>
                          <a:gd name="connsiteY6" fmla="*/ 0 h 3251911"/>
                          <a:gd name="connsiteX0" fmla="*/ 3243110 w 3243110"/>
                          <a:gd name="connsiteY0" fmla="*/ 0 h 3251911"/>
                          <a:gd name="connsiteX1" fmla="*/ 0 w 3243110"/>
                          <a:gd name="connsiteY1" fmla="*/ 0 h 3251911"/>
                          <a:gd name="connsiteX2" fmla="*/ 475545 w 3243110"/>
                          <a:gd name="connsiteY2" fmla="*/ 322498 h 3251911"/>
                          <a:gd name="connsiteX3" fmla="*/ 2303241 w 3243110"/>
                          <a:gd name="connsiteY3" fmla="*/ 2311939 h 3251911"/>
                          <a:gd name="connsiteX4" fmla="*/ 2302446 w 3243110"/>
                          <a:gd name="connsiteY4" fmla="*/ 2308707 h 3251911"/>
                          <a:gd name="connsiteX5" fmla="*/ 3243110 w 3243110"/>
                          <a:gd name="connsiteY5" fmla="*/ 3251911 h 3251911"/>
                          <a:gd name="connsiteX6" fmla="*/ 3243110 w 3243110"/>
                          <a:gd name="connsiteY6" fmla="*/ 0 h 3251911"/>
                          <a:gd name="connsiteX0" fmla="*/ 3018581 w 3018581"/>
                          <a:gd name="connsiteY0" fmla="*/ 0 h 3251911"/>
                          <a:gd name="connsiteX1" fmla="*/ 0 w 3018581"/>
                          <a:gd name="connsiteY1" fmla="*/ 0 h 3251911"/>
                          <a:gd name="connsiteX2" fmla="*/ 251016 w 3018581"/>
                          <a:gd name="connsiteY2" fmla="*/ 322498 h 3251911"/>
                          <a:gd name="connsiteX3" fmla="*/ 2078712 w 3018581"/>
                          <a:gd name="connsiteY3" fmla="*/ 2311939 h 3251911"/>
                          <a:gd name="connsiteX4" fmla="*/ 2077917 w 3018581"/>
                          <a:gd name="connsiteY4" fmla="*/ 2308707 h 3251911"/>
                          <a:gd name="connsiteX5" fmla="*/ 3018581 w 3018581"/>
                          <a:gd name="connsiteY5" fmla="*/ 3251911 h 3251911"/>
                          <a:gd name="connsiteX6" fmla="*/ 3018581 w 3018581"/>
                          <a:gd name="connsiteY6" fmla="*/ 0 h 3251911"/>
                          <a:gd name="connsiteX0" fmla="*/ 3018581 w 3018581"/>
                          <a:gd name="connsiteY0" fmla="*/ 0 h 3251911"/>
                          <a:gd name="connsiteX1" fmla="*/ 0 w 3018581"/>
                          <a:gd name="connsiteY1" fmla="*/ 0 h 3251911"/>
                          <a:gd name="connsiteX2" fmla="*/ 251016 w 3018581"/>
                          <a:gd name="connsiteY2" fmla="*/ 322498 h 3251911"/>
                          <a:gd name="connsiteX3" fmla="*/ 2078712 w 3018581"/>
                          <a:gd name="connsiteY3" fmla="*/ 2311939 h 3251911"/>
                          <a:gd name="connsiteX4" fmla="*/ 2290218 w 3018581"/>
                          <a:gd name="connsiteY4" fmla="*/ 2182157 h 3251911"/>
                          <a:gd name="connsiteX5" fmla="*/ 3018581 w 3018581"/>
                          <a:gd name="connsiteY5" fmla="*/ 3251911 h 3251911"/>
                          <a:gd name="connsiteX6" fmla="*/ 3018581 w 3018581"/>
                          <a:gd name="connsiteY6" fmla="*/ 0 h 3251911"/>
                          <a:gd name="connsiteX0" fmla="*/ 3018581 w 3018581"/>
                          <a:gd name="connsiteY0" fmla="*/ 0 h 3251911"/>
                          <a:gd name="connsiteX1" fmla="*/ 0 w 3018581"/>
                          <a:gd name="connsiteY1" fmla="*/ 0 h 3251911"/>
                          <a:gd name="connsiteX2" fmla="*/ 251016 w 3018581"/>
                          <a:gd name="connsiteY2" fmla="*/ 322498 h 3251911"/>
                          <a:gd name="connsiteX3" fmla="*/ 2180780 w 3018581"/>
                          <a:gd name="connsiteY3" fmla="*/ 2107827 h 3251911"/>
                          <a:gd name="connsiteX4" fmla="*/ 2290218 w 3018581"/>
                          <a:gd name="connsiteY4" fmla="*/ 2182157 h 3251911"/>
                          <a:gd name="connsiteX5" fmla="*/ 3018581 w 3018581"/>
                          <a:gd name="connsiteY5" fmla="*/ 3251911 h 3251911"/>
                          <a:gd name="connsiteX6" fmla="*/ 3018581 w 3018581"/>
                          <a:gd name="connsiteY6" fmla="*/ 0 h 3251911"/>
                          <a:gd name="connsiteX0" fmla="*/ 3018581 w 3047160"/>
                          <a:gd name="connsiteY0" fmla="*/ 0 h 2913086"/>
                          <a:gd name="connsiteX1" fmla="*/ 0 w 3047160"/>
                          <a:gd name="connsiteY1" fmla="*/ 0 h 2913086"/>
                          <a:gd name="connsiteX2" fmla="*/ 251016 w 3047160"/>
                          <a:gd name="connsiteY2" fmla="*/ 322498 h 2913086"/>
                          <a:gd name="connsiteX3" fmla="*/ 2180780 w 3047160"/>
                          <a:gd name="connsiteY3" fmla="*/ 2107827 h 2913086"/>
                          <a:gd name="connsiteX4" fmla="*/ 2290218 w 3047160"/>
                          <a:gd name="connsiteY4" fmla="*/ 2182157 h 2913086"/>
                          <a:gd name="connsiteX5" fmla="*/ 3047160 w 3047160"/>
                          <a:gd name="connsiteY5" fmla="*/ 2913086 h 2913086"/>
                          <a:gd name="connsiteX6" fmla="*/ 3018581 w 3047160"/>
                          <a:gd name="connsiteY6" fmla="*/ 0 h 291308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3047160" h="2913086">
                            <a:moveTo>
                              <a:pt x="3018581" y="0"/>
                            </a:moveTo>
                            <a:lnTo>
                              <a:pt x="0" y="0"/>
                            </a:lnTo>
                            <a:lnTo>
                              <a:pt x="251016" y="322498"/>
                            </a:lnTo>
                            <a:lnTo>
                              <a:pt x="2180780" y="2107827"/>
                            </a:lnTo>
                            <a:lnTo>
                              <a:pt x="2290218" y="2182157"/>
                            </a:lnTo>
                            <a:lnTo>
                              <a:pt x="3047160" y="2913086"/>
                            </a:lnTo>
                            <a:lnTo>
                              <a:pt x="3018581" y="0"/>
                            </a:lnTo>
                            <a:close/>
                          </a:path>
                        </a:pathLst>
                      </a:custGeom>
                      <a:solidFill>
                        <a:srgbClr val="562C8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<w:pict>
            <v:shape id="Graphic 6" style="position:absolute;margin-left:146.05pt;margin-top:-84pt;width:197.25pt;height:195pt;z-index:-2516480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coordsize="3047160,2913086" o:spid="_x0000_s1026" fillcolor="#562c8c" stroked="f" path="m3018581,l,,251016,322498,2180780,2107827r109438,74330l3047160,2913086,301858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" w14:anchorId="123113E4">
              <v:path arrowok="t" o:connecttype="custom" o:connectlocs="2481580,0;0,0;206361,274165;1792823,1791926;1882792,1855116;2505075,2476500;2481580,0" o:connectangles="0,0,0,0,0,0,0"/>
              <w10:wrap anchorx="page"/>
            </v:shape>
          </w:pict>
        </mc:Fallback>
      </mc:AlternateContent>
    </w:r>
    <w:r w:rsidR="003270A4" w:rsidRPr="000976D8">
      <w:rPr>
        <w:rFonts w:ascii="Times New Roman"/>
        <w:b/>
        <w:bCs/>
        <w:noProof/>
        <w:color w:val="FF0000"/>
        <w:sz w:val="28"/>
        <w:szCs w:val="28"/>
        <w:shd w:val="clear" w:color="auto" w:fill="E6E6E6"/>
      </w:rPr>
      <w:drawing>
        <wp:anchor distT="0" distB="0" distL="114300" distR="114300" simplePos="0" relativeHeight="251658242" behindDoc="0" locked="0" layoutInCell="1" allowOverlap="1" wp14:anchorId="4CC3EA77" wp14:editId="1306C634">
          <wp:simplePos x="0" y="0"/>
          <wp:positionH relativeFrom="column">
            <wp:posOffset>5763260</wp:posOffset>
          </wp:positionH>
          <wp:positionV relativeFrom="paragraph">
            <wp:posOffset>-246380</wp:posOffset>
          </wp:positionV>
          <wp:extent cx="1038225" cy="536575"/>
          <wp:effectExtent l="0" t="0" r="9525" b="0"/>
          <wp:wrapNone/>
          <wp:docPr id="9" name="Picture 9" descr="A black and white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A black and white logo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70A4" w:rsidRPr="000976D8">
      <w:rPr>
        <w:b/>
        <w:bCs/>
        <w:noProof/>
        <w:color w:val="FF0000"/>
        <w:sz w:val="28"/>
        <w:szCs w:val="28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05EE6CBF" wp14:editId="195D7CC0">
          <wp:simplePos x="0" y="0"/>
          <wp:positionH relativeFrom="page">
            <wp:posOffset>3477260</wp:posOffset>
          </wp:positionH>
          <wp:positionV relativeFrom="paragraph">
            <wp:posOffset>-1572260</wp:posOffset>
          </wp:positionV>
          <wp:extent cx="4105275" cy="3175000"/>
          <wp:effectExtent l="0" t="0" r="0" b="6350"/>
          <wp:wrapNone/>
          <wp:docPr id="10" name="Picture 10" descr="ACT Government cres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HoG FS mast.1.png" descr="ACT Government crest header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5275" cy="317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5B12" w14:textId="25C94E34" w:rsidR="003270A4" w:rsidRDefault="003270A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3" behindDoc="1" locked="0" layoutInCell="1" allowOverlap="1" wp14:anchorId="1178CE4A" wp14:editId="152C3FAF">
          <wp:simplePos x="0" y="0"/>
          <wp:positionH relativeFrom="page">
            <wp:align>right</wp:align>
          </wp:positionH>
          <wp:positionV relativeFrom="paragraph">
            <wp:posOffset>-457044</wp:posOffset>
          </wp:positionV>
          <wp:extent cx="2544793" cy="1968131"/>
          <wp:effectExtent l="0" t="0" r="8255" b="0"/>
          <wp:wrapNone/>
          <wp:docPr id="11" name="Picture 11" descr="ACT Government crest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HoG FS mast.1.png" descr="ACT Government crest header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793" cy="1968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84A"/>
    <w:multiLevelType w:val="hybridMultilevel"/>
    <w:tmpl w:val="280802EE"/>
    <w:lvl w:ilvl="0" w:tplc="ABD6A386">
      <w:numFmt w:val="bullet"/>
      <w:lvlText w:val="&gt;"/>
      <w:lvlJc w:val="left"/>
      <w:pPr>
        <w:ind w:left="930" w:hanging="171"/>
      </w:pPr>
      <w:rPr>
        <w:rFonts w:ascii="Montserrat" w:eastAsia="Montserrat" w:hAnsi="Montserrat" w:cs="Montserrat" w:hint="default"/>
        <w:b/>
        <w:bCs/>
        <w:i w:val="0"/>
        <w:iCs w:val="0"/>
        <w:color w:val="633E94"/>
        <w:spacing w:val="0"/>
        <w:w w:val="100"/>
        <w:sz w:val="18"/>
        <w:szCs w:val="18"/>
        <w:lang w:val="ca-ES" w:eastAsia="en-US" w:bidi="ar-SA"/>
      </w:rPr>
    </w:lvl>
    <w:lvl w:ilvl="1" w:tplc="B7420068">
      <w:numFmt w:val="bullet"/>
      <w:lvlText w:val="•"/>
      <w:lvlJc w:val="left"/>
      <w:pPr>
        <w:ind w:left="1391" w:hanging="171"/>
      </w:pPr>
      <w:rPr>
        <w:rFonts w:hint="default"/>
        <w:lang w:val="ca-ES" w:eastAsia="en-US" w:bidi="ar-SA"/>
      </w:rPr>
    </w:lvl>
    <w:lvl w:ilvl="2" w:tplc="CCAEEB44">
      <w:numFmt w:val="bullet"/>
      <w:lvlText w:val="•"/>
      <w:lvlJc w:val="left"/>
      <w:pPr>
        <w:ind w:left="1843" w:hanging="171"/>
      </w:pPr>
      <w:rPr>
        <w:rFonts w:hint="default"/>
        <w:lang w:val="ca-ES" w:eastAsia="en-US" w:bidi="ar-SA"/>
      </w:rPr>
    </w:lvl>
    <w:lvl w:ilvl="3" w:tplc="3C8E7FEC">
      <w:numFmt w:val="bullet"/>
      <w:lvlText w:val="•"/>
      <w:lvlJc w:val="left"/>
      <w:pPr>
        <w:ind w:left="2295" w:hanging="171"/>
      </w:pPr>
      <w:rPr>
        <w:rFonts w:hint="default"/>
        <w:lang w:val="ca-ES" w:eastAsia="en-US" w:bidi="ar-SA"/>
      </w:rPr>
    </w:lvl>
    <w:lvl w:ilvl="4" w:tplc="04A69DCE">
      <w:numFmt w:val="bullet"/>
      <w:lvlText w:val="•"/>
      <w:lvlJc w:val="left"/>
      <w:pPr>
        <w:ind w:left="2747" w:hanging="171"/>
      </w:pPr>
      <w:rPr>
        <w:rFonts w:hint="default"/>
        <w:lang w:val="ca-ES" w:eastAsia="en-US" w:bidi="ar-SA"/>
      </w:rPr>
    </w:lvl>
    <w:lvl w:ilvl="5" w:tplc="753E4E88">
      <w:numFmt w:val="bullet"/>
      <w:lvlText w:val="•"/>
      <w:lvlJc w:val="left"/>
      <w:pPr>
        <w:ind w:left="3199" w:hanging="171"/>
      </w:pPr>
      <w:rPr>
        <w:rFonts w:hint="default"/>
        <w:lang w:val="ca-ES" w:eastAsia="en-US" w:bidi="ar-SA"/>
      </w:rPr>
    </w:lvl>
    <w:lvl w:ilvl="6" w:tplc="1B8AC6C0">
      <w:numFmt w:val="bullet"/>
      <w:lvlText w:val="•"/>
      <w:lvlJc w:val="left"/>
      <w:pPr>
        <w:ind w:left="3651" w:hanging="171"/>
      </w:pPr>
      <w:rPr>
        <w:rFonts w:hint="default"/>
        <w:lang w:val="ca-ES" w:eastAsia="en-US" w:bidi="ar-SA"/>
      </w:rPr>
    </w:lvl>
    <w:lvl w:ilvl="7" w:tplc="3EF6AF7A">
      <w:numFmt w:val="bullet"/>
      <w:lvlText w:val="•"/>
      <w:lvlJc w:val="left"/>
      <w:pPr>
        <w:ind w:left="4103" w:hanging="171"/>
      </w:pPr>
      <w:rPr>
        <w:rFonts w:hint="default"/>
        <w:lang w:val="ca-ES" w:eastAsia="en-US" w:bidi="ar-SA"/>
      </w:rPr>
    </w:lvl>
    <w:lvl w:ilvl="8" w:tplc="7AE2B1E4">
      <w:numFmt w:val="bullet"/>
      <w:lvlText w:val="•"/>
      <w:lvlJc w:val="left"/>
      <w:pPr>
        <w:ind w:left="4555" w:hanging="171"/>
      </w:pPr>
      <w:rPr>
        <w:rFonts w:hint="default"/>
        <w:lang w:val="ca-ES" w:eastAsia="en-US" w:bidi="ar-SA"/>
      </w:rPr>
    </w:lvl>
  </w:abstractNum>
  <w:abstractNum w:abstractNumId="1" w15:restartNumberingAfterBreak="0">
    <w:nsid w:val="04765E6A"/>
    <w:multiLevelType w:val="hybridMultilevel"/>
    <w:tmpl w:val="A04CED9E"/>
    <w:lvl w:ilvl="0" w:tplc="0C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0C566382"/>
    <w:multiLevelType w:val="hybridMultilevel"/>
    <w:tmpl w:val="5F1E8A46"/>
    <w:lvl w:ilvl="0" w:tplc="2FD6812C">
      <w:start w:val="1"/>
      <w:numFmt w:val="decimal"/>
      <w:lvlText w:val="%1."/>
      <w:lvlJc w:val="left"/>
      <w:pPr>
        <w:ind w:left="760" w:hanging="171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414042"/>
        <w:spacing w:val="0"/>
        <w:w w:val="99"/>
        <w:sz w:val="18"/>
        <w:szCs w:val="18"/>
        <w:lang w:val="ca-ES" w:eastAsia="en-US" w:bidi="ar-SA"/>
      </w:rPr>
    </w:lvl>
    <w:lvl w:ilvl="1" w:tplc="1BEA39EA">
      <w:numFmt w:val="bullet"/>
      <w:lvlText w:val="•"/>
      <w:lvlJc w:val="left"/>
      <w:pPr>
        <w:ind w:left="1229" w:hanging="171"/>
      </w:pPr>
      <w:rPr>
        <w:rFonts w:hint="default"/>
        <w:lang w:val="ca-ES" w:eastAsia="en-US" w:bidi="ar-SA"/>
      </w:rPr>
    </w:lvl>
    <w:lvl w:ilvl="2" w:tplc="0DFCF3CA">
      <w:numFmt w:val="bullet"/>
      <w:lvlText w:val="•"/>
      <w:lvlJc w:val="left"/>
      <w:pPr>
        <w:ind w:left="1699" w:hanging="171"/>
      </w:pPr>
      <w:rPr>
        <w:rFonts w:hint="default"/>
        <w:lang w:val="ca-ES" w:eastAsia="en-US" w:bidi="ar-SA"/>
      </w:rPr>
    </w:lvl>
    <w:lvl w:ilvl="3" w:tplc="1494F7CE">
      <w:numFmt w:val="bullet"/>
      <w:lvlText w:val="•"/>
      <w:lvlJc w:val="left"/>
      <w:pPr>
        <w:ind w:left="2169" w:hanging="171"/>
      </w:pPr>
      <w:rPr>
        <w:rFonts w:hint="default"/>
        <w:lang w:val="ca-ES" w:eastAsia="en-US" w:bidi="ar-SA"/>
      </w:rPr>
    </w:lvl>
    <w:lvl w:ilvl="4" w:tplc="5A7EE5A2">
      <w:numFmt w:val="bullet"/>
      <w:lvlText w:val="•"/>
      <w:lvlJc w:val="left"/>
      <w:pPr>
        <w:ind w:left="2639" w:hanging="171"/>
      </w:pPr>
      <w:rPr>
        <w:rFonts w:hint="default"/>
        <w:lang w:val="ca-ES" w:eastAsia="en-US" w:bidi="ar-SA"/>
      </w:rPr>
    </w:lvl>
    <w:lvl w:ilvl="5" w:tplc="147A0342">
      <w:numFmt w:val="bullet"/>
      <w:lvlText w:val="•"/>
      <w:lvlJc w:val="left"/>
      <w:pPr>
        <w:ind w:left="3109" w:hanging="171"/>
      </w:pPr>
      <w:rPr>
        <w:rFonts w:hint="default"/>
        <w:lang w:val="ca-ES" w:eastAsia="en-US" w:bidi="ar-SA"/>
      </w:rPr>
    </w:lvl>
    <w:lvl w:ilvl="6" w:tplc="5AC2520A">
      <w:numFmt w:val="bullet"/>
      <w:lvlText w:val="•"/>
      <w:lvlJc w:val="left"/>
      <w:pPr>
        <w:ind w:left="3579" w:hanging="171"/>
      </w:pPr>
      <w:rPr>
        <w:rFonts w:hint="default"/>
        <w:lang w:val="ca-ES" w:eastAsia="en-US" w:bidi="ar-SA"/>
      </w:rPr>
    </w:lvl>
    <w:lvl w:ilvl="7" w:tplc="ACA262D4">
      <w:numFmt w:val="bullet"/>
      <w:lvlText w:val="•"/>
      <w:lvlJc w:val="left"/>
      <w:pPr>
        <w:ind w:left="4049" w:hanging="171"/>
      </w:pPr>
      <w:rPr>
        <w:rFonts w:hint="default"/>
        <w:lang w:val="ca-ES" w:eastAsia="en-US" w:bidi="ar-SA"/>
      </w:rPr>
    </w:lvl>
    <w:lvl w:ilvl="8" w:tplc="EB4E95D6">
      <w:numFmt w:val="bullet"/>
      <w:lvlText w:val="•"/>
      <w:lvlJc w:val="left"/>
      <w:pPr>
        <w:ind w:left="4519" w:hanging="171"/>
      </w:pPr>
      <w:rPr>
        <w:rFonts w:hint="default"/>
        <w:lang w:val="ca-ES" w:eastAsia="en-US" w:bidi="ar-SA"/>
      </w:rPr>
    </w:lvl>
  </w:abstractNum>
  <w:abstractNum w:abstractNumId="3" w15:restartNumberingAfterBreak="0">
    <w:nsid w:val="0C8617A5"/>
    <w:multiLevelType w:val="hybridMultilevel"/>
    <w:tmpl w:val="B484C5D2"/>
    <w:lvl w:ilvl="0" w:tplc="0C09000F">
      <w:start w:val="1"/>
      <w:numFmt w:val="decimal"/>
      <w:lvlText w:val="%1."/>
      <w:lvlJc w:val="left"/>
      <w:pPr>
        <w:ind w:left="536" w:hanging="360"/>
      </w:pPr>
    </w:lvl>
    <w:lvl w:ilvl="1" w:tplc="0C090019">
      <w:start w:val="1"/>
      <w:numFmt w:val="lowerLetter"/>
      <w:lvlText w:val="%2."/>
      <w:lvlJc w:val="left"/>
      <w:pPr>
        <w:ind w:left="1256" w:hanging="360"/>
      </w:pPr>
    </w:lvl>
    <w:lvl w:ilvl="2" w:tplc="0C09001B" w:tentative="1">
      <w:start w:val="1"/>
      <w:numFmt w:val="lowerRoman"/>
      <w:lvlText w:val="%3."/>
      <w:lvlJc w:val="right"/>
      <w:pPr>
        <w:ind w:left="1976" w:hanging="180"/>
      </w:pPr>
    </w:lvl>
    <w:lvl w:ilvl="3" w:tplc="0C09000F" w:tentative="1">
      <w:start w:val="1"/>
      <w:numFmt w:val="decimal"/>
      <w:lvlText w:val="%4."/>
      <w:lvlJc w:val="left"/>
      <w:pPr>
        <w:ind w:left="2696" w:hanging="360"/>
      </w:pPr>
    </w:lvl>
    <w:lvl w:ilvl="4" w:tplc="0C090019" w:tentative="1">
      <w:start w:val="1"/>
      <w:numFmt w:val="lowerLetter"/>
      <w:lvlText w:val="%5."/>
      <w:lvlJc w:val="left"/>
      <w:pPr>
        <w:ind w:left="3416" w:hanging="360"/>
      </w:pPr>
    </w:lvl>
    <w:lvl w:ilvl="5" w:tplc="0C09001B" w:tentative="1">
      <w:start w:val="1"/>
      <w:numFmt w:val="lowerRoman"/>
      <w:lvlText w:val="%6."/>
      <w:lvlJc w:val="right"/>
      <w:pPr>
        <w:ind w:left="4136" w:hanging="180"/>
      </w:pPr>
    </w:lvl>
    <w:lvl w:ilvl="6" w:tplc="0C09000F" w:tentative="1">
      <w:start w:val="1"/>
      <w:numFmt w:val="decimal"/>
      <w:lvlText w:val="%7."/>
      <w:lvlJc w:val="left"/>
      <w:pPr>
        <w:ind w:left="4856" w:hanging="360"/>
      </w:pPr>
    </w:lvl>
    <w:lvl w:ilvl="7" w:tplc="0C090019" w:tentative="1">
      <w:start w:val="1"/>
      <w:numFmt w:val="lowerLetter"/>
      <w:lvlText w:val="%8."/>
      <w:lvlJc w:val="left"/>
      <w:pPr>
        <w:ind w:left="5576" w:hanging="360"/>
      </w:pPr>
    </w:lvl>
    <w:lvl w:ilvl="8" w:tplc="0C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0FC53292"/>
    <w:multiLevelType w:val="hybridMultilevel"/>
    <w:tmpl w:val="701E964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15E7CC9"/>
    <w:multiLevelType w:val="hybridMultilevel"/>
    <w:tmpl w:val="F7FC3F60"/>
    <w:lvl w:ilvl="0" w:tplc="F6C694A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D2C63"/>
    <w:multiLevelType w:val="hybridMultilevel"/>
    <w:tmpl w:val="2B7E0F48"/>
    <w:lvl w:ilvl="0" w:tplc="0C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18C31C58"/>
    <w:multiLevelType w:val="hybridMultilevel"/>
    <w:tmpl w:val="5E6E3D50"/>
    <w:lvl w:ilvl="0" w:tplc="6CBA77D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6" w:hanging="360"/>
      </w:pPr>
    </w:lvl>
    <w:lvl w:ilvl="2" w:tplc="0C09001B" w:tentative="1">
      <w:start w:val="1"/>
      <w:numFmt w:val="lowerRoman"/>
      <w:lvlText w:val="%3."/>
      <w:lvlJc w:val="right"/>
      <w:pPr>
        <w:ind w:left="1976" w:hanging="180"/>
      </w:pPr>
    </w:lvl>
    <w:lvl w:ilvl="3" w:tplc="0C09000F" w:tentative="1">
      <w:start w:val="1"/>
      <w:numFmt w:val="decimal"/>
      <w:lvlText w:val="%4."/>
      <w:lvlJc w:val="left"/>
      <w:pPr>
        <w:ind w:left="2696" w:hanging="360"/>
      </w:pPr>
    </w:lvl>
    <w:lvl w:ilvl="4" w:tplc="0C090019" w:tentative="1">
      <w:start w:val="1"/>
      <w:numFmt w:val="lowerLetter"/>
      <w:lvlText w:val="%5."/>
      <w:lvlJc w:val="left"/>
      <w:pPr>
        <w:ind w:left="3416" w:hanging="360"/>
      </w:pPr>
    </w:lvl>
    <w:lvl w:ilvl="5" w:tplc="0C09001B" w:tentative="1">
      <w:start w:val="1"/>
      <w:numFmt w:val="lowerRoman"/>
      <w:lvlText w:val="%6."/>
      <w:lvlJc w:val="right"/>
      <w:pPr>
        <w:ind w:left="4136" w:hanging="180"/>
      </w:pPr>
    </w:lvl>
    <w:lvl w:ilvl="6" w:tplc="0C09000F" w:tentative="1">
      <w:start w:val="1"/>
      <w:numFmt w:val="decimal"/>
      <w:lvlText w:val="%7."/>
      <w:lvlJc w:val="left"/>
      <w:pPr>
        <w:ind w:left="4856" w:hanging="360"/>
      </w:pPr>
    </w:lvl>
    <w:lvl w:ilvl="7" w:tplc="0C090019" w:tentative="1">
      <w:start w:val="1"/>
      <w:numFmt w:val="lowerLetter"/>
      <w:lvlText w:val="%8."/>
      <w:lvlJc w:val="left"/>
      <w:pPr>
        <w:ind w:left="5576" w:hanging="360"/>
      </w:pPr>
    </w:lvl>
    <w:lvl w:ilvl="8" w:tplc="0C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1D3B0CCC"/>
    <w:multiLevelType w:val="hybridMultilevel"/>
    <w:tmpl w:val="5D96CAC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71628C5"/>
    <w:multiLevelType w:val="hybridMultilevel"/>
    <w:tmpl w:val="9994626C"/>
    <w:lvl w:ilvl="0" w:tplc="3CAC202C">
      <w:start w:val="18"/>
      <w:numFmt w:val="bullet"/>
      <w:lvlText w:val="-"/>
      <w:lvlJc w:val="left"/>
      <w:pPr>
        <w:ind w:left="360" w:hanging="360"/>
      </w:pPr>
      <w:rPr>
        <w:rFonts w:ascii="Source Sans Pro" w:eastAsia="Source Sans Pro" w:hAnsi="Source Sans Pro" w:cs="Source Sans Pro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996F78"/>
    <w:multiLevelType w:val="hybridMultilevel"/>
    <w:tmpl w:val="60DA1A46"/>
    <w:lvl w:ilvl="0" w:tplc="64EE60C0">
      <w:numFmt w:val="bullet"/>
      <w:lvlText w:val="&gt;"/>
      <w:lvlJc w:val="left"/>
      <w:pPr>
        <w:ind w:left="328" w:hanging="220"/>
      </w:pPr>
      <w:rPr>
        <w:rFonts w:ascii="Montserrat" w:eastAsia="Montserrat" w:hAnsi="Montserrat" w:cs="Montserrat" w:hint="default"/>
        <w:b/>
        <w:bCs/>
        <w:i w:val="0"/>
        <w:iCs w:val="0"/>
        <w:color w:val="633E94"/>
        <w:spacing w:val="0"/>
        <w:w w:val="100"/>
        <w:sz w:val="18"/>
        <w:szCs w:val="18"/>
        <w:lang w:val="ca-ES" w:eastAsia="en-US" w:bidi="ar-SA"/>
      </w:rPr>
    </w:lvl>
    <w:lvl w:ilvl="1" w:tplc="056A325C">
      <w:numFmt w:val="bullet"/>
      <w:lvlText w:val="•"/>
      <w:lvlJc w:val="left"/>
      <w:pPr>
        <w:ind w:left="785" w:hanging="220"/>
      </w:pPr>
      <w:rPr>
        <w:rFonts w:hint="default"/>
        <w:lang w:val="ca-ES" w:eastAsia="en-US" w:bidi="ar-SA"/>
      </w:rPr>
    </w:lvl>
    <w:lvl w:ilvl="2" w:tplc="675E0436">
      <w:numFmt w:val="bullet"/>
      <w:lvlText w:val="•"/>
      <w:lvlJc w:val="left"/>
      <w:pPr>
        <w:ind w:left="1251" w:hanging="220"/>
      </w:pPr>
      <w:rPr>
        <w:rFonts w:hint="default"/>
        <w:lang w:val="ca-ES" w:eastAsia="en-US" w:bidi="ar-SA"/>
      </w:rPr>
    </w:lvl>
    <w:lvl w:ilvl="3" w:tplc="04442486">
      <w:numFmt w:val="bullet"/>
      <w:lvlText w:val="•"/>
      <w:lvlJc w:val="left"/>
      <w:pPr>
        <w:ind w:left="1717" w:hanging="220"/>
      </w:pPr>
      <w:rPr>
        <w:rFonts w:hint="default"/>
        <w:lang w:val="ca-ES" w:eastAsia="en-US" w:bidi="ar-SA"/>
      </w:rPr>
    </w:lvl>
    <w:lvl w:ilvl="4" w:tplc="92AA26B2">
      <w:numFmt w:val="bullet"/>
      <w:lvlText w:val="•"/>
      <w:lvlJc w:val="left"/>
      <w:pPr>
        <w:ind w:left="2183" w:hanging="220"/>
      </w:pPr>
      <w:rPr>
        <w:rFonts w:hint="default"/>
        <w:lang w:val="ca-ES" w:eastAsia="en-US" w:bidi="ar-SA"/>
      </w:rPr>
    </w:lvl>
    <w:lvl w:ilvl="5" w:tplc="EC366234">
      <w:numFmt w:val="bullet"/>
      <w:lvlText w:val="•"/>
      <w:lvlJc w:val="left"/>
      <w:pPr>
        <w:ind w:left="2649" w:hanging="220"/>
      </w:pPr>
      <w:rPr>
        <w:rFonts w:hint="default"/>
        <w:lang w:val="ca-ES" w:eastAsia="en-US" w:bidi="ar-SA"/>
      </w:rPr>
    </w:lvl>
    <w:lvl w:ilvl="6" w:tplc="FCB8AE6C">
      <w:numFmt w:val="bullet"/>
      <w:lvlText w:val="•"/>
      <w:lvlJc w:val="left"/>
      <w:pPr>
        <w:ind w:left="3115" w:hanging="220"/>
      </w:pPr>
      <w:rPr>
        <w:rFonts w:hint="default"/>
        <w:lang w:val="ca-ES" w:eastAsia="en-US" w:bidi="ar-SA"/>
      </w:rPr>
    </w:lvl>
    <w:lvl w:ilvl="7" w:tplc="17F8C3A8">
      <w:numFmt w:val="bullet"/>
      <w:lvlText w:val="•"/>
      <w:lvlJc w:val="left"/>
      <w:pPr>
        <w:ind w:left="3581" w:hanging="220"/>
      </w:pPr>
      <w:rPr>
        <w:rFonts w:hint="default"/>
        <w:lang w:val="ca-ES" w:eastAsia="en-US" w:bidi="ar-SA"/>
      </w:rPr>
    </w:lvl>
    <w:lvl w:ilvl="8" w:tplc="B658DF68">
      <w:numFmt w:val="bullet"/>
      <w:lvlText w:val="•"/>
      <w:lvlJc w:val="left"/>
      <w:pPr>
        <w:ind w:left="4046" w:hanging="220"/>
      </w:pPr>
      <w:rPr>
        <w:rFonts w:hint="default"/>
        <w:lang w:val="ca-ES" w:eastAsia="en-US" w:bidi="ar-SA"/>
      </w:rPr>
    </w:lvl>
  </w:abstractNum>
  <w:abstractNum w:abstractNumId="11" w15:restartNumberingAfterBreak="0">
    <w:nsid w:val="304D4183"/>
    <w:multiLevelType w:val="hybridMultilevel"/>
    <w:tmpl w:val="20444436"/>
    <w:lvl w:ilvl="0" w:tplc="0C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35840020"/>
    <w:multiLevelType w:val="hybridMultilevel"/>
    <w:tmpl w:val="FFFFFFFF"/>
    <w:lvl w:ilvl="0" w:tplc="4D58C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D8E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68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05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208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6EA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8C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E9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47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B016A"/>
    <w:multiLevelType w:val="hybridMultilevel"/>
    <w:tmpl w:val="DC3CA00C"/>
    <w:lvl w:ilvl="0" w:tplc="0C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A6D27E5"/>
    <w:multiLevelType w:val="hybridMultilevel"/>
    <w:tmpl w:val="5D82D596"/>
    <w:lvl w:ilvl="0" w:tplc="7E76D61E">
      <w:numFmt w:val="bullet"/>
      <w:lvlText w:val="&gt;"/>
      <w:lvlJc w:val="left"/>
      <w:pPr>
        <w:ind w:left="343" w:hanging="220"/>
      </w:pPr>
      <w:rPr>
        <w:rFonts w:ascii="Montserrat" w:eastAsia="Montserrat" w:hAnsi="Montserrat" w:cs="Montserrat" w:hint="default"/>
        <w:b/>
        <w:bCs/>
        <w:i w:val="0"/>
        <w:iCs w:val="0"/>
        <w:color w:val="633D94"/>
        <w:spacing w:val="0"/>
        <w:w w:val="100"/>
        <w:sz w:val="18"/>
        <w:szCs w:val="18"/>
        <w:lang w:val="ca-ES" w:eastAsia="en-US" w:bidi="ar-SA"/>
      </w:rPr>
    </w:lvl>
    <w:lvl w:ilvl="1" w:tplc="D49CFA46">
      <w:numFmt w:val="bullet"/>
      <w:lvlText w:val="&gt;"/>
      <w:lvlJc w:val="left"/>
      <w:pPr>
        <w:ind w:left="514" w:hanging="171"/>
      </w:pPr>
      <w:rPr>
        <w:rFonts w:ascii="Montserrat" w:eastAsia="Montserrat" w:hAnsi="Montserrat" w:cs="Montserrat" w:hint="default"/>
        <w:b/>
        <w:bCs/>
        <w:i w:val="0"/>
        <w:iCs w:val="0"/>
        <w:color w:val="633D94"/>
        <w:spacing w:val="0"/>
        <w:w w:val="100"/>
        <w:sz w:val="18"/>
        <w:szCs w:val="18"/>
        <w:lang w:val="ca-ES" w:eastAsia="en-US" w:bidi="ar-SA"/>
      </w:rPr>
    </w:lvl>
    <w:lvl w:ilvl="2" w:tplc="D298AC02">
      <w:numFmt w:val="bullet"/>
      <w:lvlText w:val="•"/>
      <w:lvlJc w:val="left"/>
      <w:pPr>
        <w:ind w:left="78" w:hanging="171"/>
      </w:pPr>
      <w:rPr>
        <w:rFonts w:hint="default"/>
        <w:lang w:val="ca-ES" w:eastAsia="en-US" w:bidi="ar-SA"/>
      </w:rPr>
    </w:lvl>
    <w:lvl w:ilvl="3" w:tplc="38CA2E1C">
      <w:numFmt w:val="bullet"/>
      <w:lvlText w:val="•"/>
      <w:lvlJc w:val="left"/>
      <w:pPr>
        <w:ind w:left="-363" w:hanging="171"/>
      </w:pPr>
      <w:rPr>
        <w:rFonts w:hint="default"/>
        <w:lang w:val="ca-ES" w:eastAsia="en-US" w:bidi="ar-SA"/>
      </w:rPr>
    </w:lvl>
    <w:lvl w:ilvl="4" w:tplc="47B2CB52">
      <w:numFmt w:val="bullet"/>
      <w:lvlText w:val="•"/>
      <w:lvlJc w:val="left"/>
      <w:pPr>
        <w:ind w:left="-805" w:hanging="171"/>
      </w:pPr>
      <w:rPr>
        <w:rFonts w:hint="default"/>
        <w:lang w:val="ca-ES" w:eastAsia="en-US" w:bidi="ar-SA"/>
      </w:rPr>
    </w:lvl>
    <w:lvl w:ilvl="5" w:tplc="B94E8846">
      <w:numFmt w:val="bullet"/>
      <w:lvlText w:val="•"/>
      <w:lvlJc w:val="left"/>
      <w:pPr>
        <w:ind w:left="-1246" w:hanging="171"/>
      </w:pPr>
      <w:rPr>
        <w:rFonts w:hint="default"/>
        <w:lang w:val="ca-ES" w:eastAsia="en-US" w:bidi="ar-SA"/>
      </w:rPr>
    </w:lvl>
    <w:lvl w:ilvl="6" w:tplc="7534A8B8">
      <w:numFmt w:val="bullet"/>
      <w:lvlText w:val="•"/>
      <w:lvlJc w:val="left"/>
      <w:pPr>
        <w:ind w:left="-1687" w:hanging="171"/>
      </w:pPr>
      <w:rPr>
        <w:rFonts w:hint="default"/>
        <w:lang w:val="ca-ES" w:eastAsia="en-US" w:bidi="ar-SA"/>
      </w:rPr>
    </w:lvl>
    <w:lvl w:ilvl="7" w:tplc="289655F0">
      <w:numFmt w:val="bullet"/>
      <w:lvlText w:val="•"/>
      <w:lvlJc w:val="left"/>
      <w:pPr>
        <w:ind w:left="-2129" w:hanging="171"/>
      </w:pPr>
      <w:rPr>
        <w:rFonts w:hint="default"/>
        <w:lang w:val="ca-ES" w:eastAsia="en-US" w:bidi="ar-SA"/>
      </w:rPr>
    </w:lvl>
    <w:lvl w:ilvl="8" w:tplc="507037F0">
      <w:numFmt w:val="bullet"/>
      <w:lvlText w:val="•"/>
      <w:lvlJc w:val="left"/>
      <w:pPr>
        <w:ind w:left="-2570" w:hanging="171"/>
      </w:pPr>
      <w:rPr>
        <w:rFonts w:hint="default"/>
        <w:lang w:val="ca-ES" w:eastAsia="en-US" w:bidi="ar-SA"/>
      </w:rPr>
    </w:lvl>
  </w:abstractNum>
  <w:abstractNum w:abstractNumId="15" w15:restartNumberingAfterBreak="0">
    <w:nsid w:val="44F2303F"/>
    <w:multiLevelType w:val="hybridMultilevel"/>
    <w:tmpl w:val="5604686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D2250E8"/>
    <w:multiLevelType w:val="hybridMultilevel"/>
    <w:tmpl w:val="B484C5D2"/>
    <w:lvl w:ilvl="0" w:tplc="FFFFFFFF">
      <w:start w:val="1"/>
      <w:numFmt w:val="decimal"/>
      <w:lvlText w:val="%1."/>
      <w:lvlJc w:val="left"/>
      <w:pPr>
        <w:ind w:left="536" w:hanging="360"/>
      </w:pPr>
    </w:lvl>
    <w:lvl w:ilvl="1" w:tplc="FFFFFFFF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4FA5329F"/>
    <w:multiLevelType w:val="hybridMultilevel"/>
    <w:tmpl w:val="51E40F26"/>
    <w:lvl w:ilvl="0" w:tplc="0C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4FC6162E"/>
    <w:multiLevelType w:val="hybridMultilevel"/>
    <w:tmpl w:val="6F4EA34A"/>
    <w:lvl w:ilvl="0" w:tplc="62E4318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03B07"/>
    <w:multiLevelType w:val="hybridMultilevel"/>
    <w:tmpl w:val="6316A03A"/>
    <w:lvl w:ilvl="0" w:tplc="0C0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 w15:restartNumberingAfterBreak="0">
    <w:nsid w:val="6A4536DB"/>
    <w:multiLevelType w:val="hybridMultilevel"/>
    <w:tmpl w:val="3B687452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6CC4386"/>
    <w:multiLevelType w:val="hybridMultilevel"/>
    <w:tmpl w:val="5F1E8A46"/>
    <w:lvl w:ilvl="0" w:tplc="FFFFFFFF">
      <w:start w:val="1"/>
      <w:numFmt w:val="decimal"/>
      <w:lvlText w:val="%1."/>
      <w:lvlJc w:val="left"/>
      <w:pPr>
        <w:ind w:left="1560" w:hanging="171"/>
      </w:pPr>
      <w:rPr>
        <w:rFonts w:ascii="Source Sans Pro" w:eastAsia="Source Sans Pro" w:hAnsi="Source Sans Pro" w:cs="Source Sans Pro" w:hint="default"/>
        <w:b/>
        <w:bCs/>
        <w:i w:val="0"/>
        <w:iCs w:val="0"/>
        <w:color w:val="414042"/>
        <w:spacing w:val="0"/>
        <w:w w:val="99"/>
        <w:sz w:val="18"/>
        <w:szCs w:val="18"/>
        <w:lang w:val="ca-ES" w:eastAsia="en-US" w:bidi="ar-SA"/>
      </w:rPr>
    </w:lvl>
    <w:lvl w:ilvl="1" w:tplc="FFFFFFFF">
      <w:numFmt w:val="bullet"/>
      <w:lvlText w:val="•"/>
      <w:lvlJc w:val="left"/>
      <w:pPr>
        <w:ind w:left="2029" w:hanging="17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499" w:hanging="17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2969" w:hanging="17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3439" w:hanging="17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3909" w:hanging="17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4379" w:hanging="17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4849" w:hanging="17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5319" w:hanging="171"/>
      </w:pPr>
      <w:rPr>
        <w:rFonts w:hint="default"/>
        <w:lang w:val="ca-ES" w:eastAsia="en-US" w:bidi="ar-SA"/>
      </w:rPr>
    </w:lvl>
  </w:abstractNum>
  <w:abstractNum w:abstractNumId="22" w15:restartNumberingAfterBreak="0">
    <w:nsid w:val="7F63520C"/>
    <w:multiLevelType w:val="hybridMultilevel"/>
    <w:tmpl w:val="5E6E3D50"/>
    <w:lvl w:ilvl="0" w:tplc="FFFFFFF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num w:numId="1" w16cid:durableId="592861152">
    <w:abstractNumId w:val="2"/>
  </w:num>
  <w:num w:numId="2" w16cid:durableId="1326939563">
    <w:abstractNumId w:val="0"/>
  </w:num>
  <w:num w:numId="3" w16cid:durableId="1500342552">
    <w:abstractNumId w:val="10"/>
  </w:num>
  <w:num w:numId="4" w16cid:durableId="1016420867">
    <w:abstractNumId w:val="21"/>
  </w:num>
  <w:num w:numId="5" w16cid:durableId="241723083">
    <w:abstractNumId w:val="14"/>
  </w:num>
  <w:num w:numId="6" w16cid:durableId="491334295">
    <w:abstractNumId w:val="11"/>
  </w:num>
  <w:num w:numId="7" w16cid:durableId="374086427">
    <w:abstractNumId w:val="3"/>
  </w:num>
  <w:num w:numId="8" w16cid:durableId="1139298266">
    <w:abstractNumId w:val="9"/>
  </w:num>
  <w:num w:numId="9" w16cid:durableId="234095366">
    <w:abstractNumId w:val="13"/>
  </w:num>
  <w:num w:numId="10" w16cid:durableId="1808010182">
    <w:abstractNumId w:val="19"/>
  </w:num>
  <w:num w:numId="11" w16cid:durableId="1823113175">
    <w:abstractNumId w:val="18"/>
  </w:num>
  <w:num w:numId="12" w16cid:durableId="1635061747">
    <w:abstractNumId w:val="8"/>
  </w:num>
  <w:num w:numId="13" w16cid:durableId="92095083">
    <w:abstractNumId w:val="15"/>
  </w:num>
  <w:num w:numId="14" w16cid:durableId="1997105462">
    <w:abstractNumId w:val="1"/>
  </w:num>
  <w:num w:numId="15" w16cid:durableId="1569728222">
    <w:abstractNumId w:val="17"/>
  </w:num>
  <w:num w:numId="16" w16cid:durableId="682124090">
    <w:abstractNumId w:val="5"/>
  </w:num>
  <w:num w:numId="17" w16cid:durableId="2074349393">
    <w:abstractNumId w:val="12"/>
  </w:num>
  <w:num w:numId="18" w16cid:durableId="1917669701">
    <w:abstractNumId w:val="6"/>
  </w:num>
  <w:num w:numId="19" w16cid:durableId="661323862">
    <w:abstractNumId w:val="16"/>
  </w:num>
  <w:num w:numId="20" w16cid:durableId="634140863">
    <w:abstractNumId w:val="7"/>
  </w:num>
  <w:num w:numId="21" w16cid:durableId="1618171119">
    <w:abstractNumId w:val="4"/>
  </w:num>
  <w:num w:numId="22" w16cid:durableId="1912155254">
    <w:abstractNumId w:val="20"/>
  </w:num>
  <w:num w:numId="23" w16cid:durableId="16726811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F7"/>
    <w:rsid w:val="00002576"/>
    <w:rsid w:val="00002E26"/>
    <w:rsid w:val="00004E10"/>
    <w:rsid w:val="00006413"/>
    <w:rsid w:val="000067AF"/>
    <w:rsid w:val="00010F4C"/>
    <w:rsid w:val="00012F7E"/>
    <w:rsid w:val="0001442E"/>
    <w:rsid w:val="00014573"/>
    <w:rsid w:val="000175FE"/>
    <w:rsid w:val="000240A4"/>
    <w:rsid w:val="000278CE"/>
    <w:rsid w:val="000305C9"/>
    <w:rsid w:val="00031B95"/>
    <w:rsid w:val="000332BF"/>
    <w:rsid w:val="0003754D"/>
    <w:rsid w:val="00040B39"/>
    <w:rsid w:val="000422D3"/>
    <w:rsid w:val="000430C0"/>
    <w:rsid w:val="0006190B"/>
    <w:rsid w:val="0006376A"/>
    <w:rsid w:val="00064A1C"/>
    <w:rsid w:val="00064F89"/>
    <w:rsid w:val="000700D6"/>
    <w:rsid w:val="00071E39"/>
    <w:rsid w:val="0007238F"/>
    <w:rsid w:val="00073248"/>
    <w:rsid w:val="00074640"/>
    <w:rsid w:val="00075E7C"/>
    <w:rsid w:val="000764C9"/>
    <w:rsid w:val="000827A8"/>
    <w:rsid w:val="00082A6F"/>
    <w:rsid w:val="00085192"/>
    <w:rsid w:val="00085FAA"/>
    <w:rsid w:val="000938A2"/>
    <w:rsid w:val="00094C92"/>
    <w:rsid w:val="000976D8"/>
    <w:rsid w:val="000A3F98"/>
    <w:rsid w:val="000A587E"/>
    <w:rsid w:val="000A7473"/>
    <w:rsid w:val="000B159F"/>
    <w:rsid w:val="000B3AC7"/>
    <w:rsid w:val="000C5A33"/>
    <w:rsid w:val="000D373F"/>
    <w:rsid w:val="000E0DB3"/>
    <w:rsid w:val="000E20FB"/>
    <w:rsid w:val="000E268E"/>
    <w:rsid w:val="000E4E67"/>
    <w:rsid w:val="000F4147"/>
    <w:rsid w:val="000F605A"/>
    <w:rsid w:val="00100BE3"/>
    <w:rsid w:val="00103A0B"/>
    <w:rsid w:val="00103E0E"/>
    <w:rsid w:val="00103FD5"/>
    <w:rsid w:val="001070F5"/>
    <w:rsid w:val="00112910"/>
    <w:rsid w:val="00116898"/>
    <w:rsid w:val="00116B90"/>
    <w:rsid w:val="00121D52"/>
    <w:rsid w:val="00126C3C"/>
    <w:rsid w:val="001354FF"/>
    <w:rsid w:val="00136BD4"/>
    <w:rsid w:val="00142D8F"/>
    <w:rsid w:val="001448E3"/>
    <w:rsid w:val="001460BB"/>
    <w:rsid w:val="00152B8E"/>
    <w:rsid w:val="00156FDF"/>
    <w:rsid w:val="00160F78"/>
    <w:rsid w:val="001617DB"/>
    <w:rsid w:val="00162762"/>
    <w:rsid w:val="00162E1B"/>
    <w:rsid w:val="00165276"/>
    <w:rsid w:val="00165E9D"/>
    <w:rsid w:val="001669F0"/>
    <w:rsid w:val="00166E6C"/>
    <w:rsid w:val="00174BF9"/>
    <w:rsid w:val="00175059"/>
    <w:rsid w:val="0017730B"/>
    <w:rsid w:val="0018071F"/>
    <w:rsid w:val="00182427"/>
    <w:rsid w:val="0018299E"/>
    <w:rsid w:val="00183053"/>
    <w:rsid w:val="00183513"/>
    <w:rsid w:val="00187014"/>
    <w:rsid w:val="001907A6"/>
    <w:rsid w:val="00191DC3"/>
    <w:rsid w:val="00192737"/>
    <w:rsid w:val="00197B2A"/>
    <w:rsid w:val="001A02D4"/>
    <w:rsid w:val="001A30C4"/>
    <w:rsid w:val="001A4E87"/>
    <w:rsid w:val="001A7766"/>
    <w:rsid w:val="001B2345"/>
    <w:rsid w:val="001B2A51"/>
    <w:rsid w:val="001B324F"/>
    <w:rsid w:val="001B4853"/>
    <w:rsid w:val="001B4E60"/>
    <w:rsid w:val="001C0E9F"/>
    <w:rsid w:val="001C204C"/>
    <w:rsid w:val="001C4D4C"/>
    <w:rsid w:val="001D4DDE"/>
    <w:rsid w:val="001D62F9"/>
    <w:rsid w:val="001E20F0"/>
    <w:rsid w:val="001E55BA"/>
    <w:rsid w:val="001F613C"/>
    <w:rsid w:val="001F6D36"/>
    <w:rsid w:val="00200D1E"/>
    <w:rsid w:val="00203127"/>
    <w:rsid w:val="0021062B"/>
    <w:rsid w:val="0021364F"/>
    <w:rsid w:val="00213EB3"/>
    <w:rsid w:val="00214FE0"/>
    <w:rsid w:val="00222089"/>
    <w:rsid w:val="00223AED"/>
    <w:rsid w:val="00225272"/>
    <w:rsid w:val="00225DB9"/>
    <w:rsid w:val="0022619A"/>
    <w:rsid w:val="002273AA"/>
    <w:rsid w:val="0023175B"/>
    <w:rsid w:val="00235CD6"/>
    <w:rsid w:val="00240146"/>
    <w:rsid w:val="00240727"/>
    <w:rsid w:val="00243DD4"/>
    <w:rsid w:val="0024790D"/>
    <w:rsid w:val="00252EF0"/>
    <w:rsid w:val="00255C87"/>
    <w:rsid w:val="0025630F"/>
    <w:rsid w:val="00265F06"/>
    <w:rsid w:val="002719AF"/>
    <w:rsid w:val="0027462E"/>
    <w:rsid w:val="002828E3"/>
    <w:rsid w:val="002828F7"/>
    <w:rsid w:val="00284A44"/>
    <w:rsid w:val="0028530E"/>
    <w:rsid w:val="0028690A"/>
    <w:rsid w:val="002942C6"/>
    <w:rsid w:val="00295FD5"/>
    <w:rsid w:val="002A45D9"/>
    <w:rsid w:val="002A635F"/>
    <w:rsid w:val="002B145F"/>
    <w:rsid w:val="002B23D8"/>
    <w:rsid w:val="002B4ADF"/>
    <w:rsid w:val="002B6BA6"/>
    <w:rsid w:val="002C0D88"/>
    <w:rsid w:val="002C15F3"/>
    <w:rsid w:val="002D2E6C"/>
    <w:rsid w:val="002D6371"/>
    <w:rsid w:val="002E23FD"/>
    <w:rsid w:val="002E4764"/>
    <w:rsid w:val="002E6A54"/>
    <w:rsid w:val="002E7B15"/>
    <w:rsid w:val="002F07EA"/>
    <w:rsid w:val="002F1AA9"/>
    <w:rsid w:val="002F251C"/>
    <w:rsid w:val="002F316F"/>
    <w:rsid w:val="002F4459"/>
    <w:rsid w:val="002F6AEC"/>
    <w:rsid w:val="002F79D2"/>
    <w:rsid w:val="002F7C3E"/>
    <w:rsid w:val="00311BB5"/>
    <w:rsid w:val="0031459E"/>
    <w:rsid w:val="00314A4D"/>
    <w:rsid w:val="003154EE"/>
    <w:rsid w:val="00324E03"/>
    <w:rsid w:val="00324E16"/>
    <w:rsid w:val="003270A4"/>
    <w:rsid w:val="00330CA8"/>
    <w:rsid w:val="00332921"/>
    <w:rsid w:val="00334C5E"/>
    <w:rsid w:val="00342525"/>
    <w:rsid w:val="00343485"/>
    <w:rsid w:val="003434F5"/>
    <w:rsid w:val="003443E1"/>
    <w:rsid w:val="003540AA"/>
    <w:rsid w:val="003566B5"/>
    <w:rsid w:val="003576B6"/>
    <w:rsid w:val="00357BDE"/>
    <w:rsid w:val="00361E25"/>
    <w:rsid w:val="0036392D"/>
    <w:rsid w:val="00364619"/>
    <w:rsid w:val="003661DC"/>
    <w:rsid w:val="00366B86"/>
    <w:rsid w:val="00367470"/>
    <w:rsid w:val="00370F08"/>
    <w:rsid w:val="00375D02"/>
    <w:rsid w:val="00377418"/>
    <w:rsid w:val="00383B4E"/>
    <w:rsid w:val="0038409F"/>
    <w:rsid w:val="003858C4"/>
    <w:rsid w:val="00385C05"/>
    <w:rsid w:val="00394CE8"/>
    <w:rsid w:val="00396E3F"/>
    <w:rsid w:val="003A1F8D"/>
    <w:rsid w:val="003A719B"/>
    <w:rsid w:val="003C4321"/>
    <w:rsid w:val="003C7E9F"/>
    <w:rsid w:val="003D0240"/>
    <w:rsid w:val="003D4D18"/>
    <w:rsid w:val="003E0FA7"/>
    <w:rsid w:val="003E19CE"/>
    <w:rsid w:val="003E27E8"/>
    <w:rsid w:val="003E466B"/>
    <w:rsid w:val="003F09F5"/>
    <w:rsid w:val="00400C96"/>
    <w:rsid w:val="00404A8C"/>
    <w:rsid w:val="00405703"/>
    <w:rsid w:val="00406BB9"/>
    <w:rsid w:val="004131FF"/>
    <w:rsid w:val="00413A19"/>
    <w:rsid w:val="00421902"/>
    <w:rsid w:val="00423C8F"/>
    <w:rsid w:val="004256A3"/>
    <w:rsid w:val="00426872"/>
    <w:rsid w:val="00430158"/>
    <w:rsid w:val="0043282B"/>
    <w:rsid w:val="0043652D"/>
    <w:rsid w:val="0043692B"/>
    <w:rsid w:val="004407A4"/>
    <w:rsid w:val="004428DC"/>
    <w:rsid w:val="00443770"/>
    <w:rsid w:val="00445062"/>
    <w:rsid w:val="00453AE1"/>
    <w:rsid w:val="0045663C"/>
    <w:rsid w:val="00460601"/>
    <w:rsid w:val="0046361A"/>
    <w:rsid w:val="004645C2"/>
    <w:rsid w:val="00467E38"/>
    <w:rsid w:val="00472E38"/>
    <w:rsid w:val="0047452C"/>
    <w:rsid w:val="004748DD"/>
    <w:rsid w:val="00476F9A"/>
    <w:rsid w:val="0048173B"/>
    <w:rsid w:val="004819DD"/>
    <w:rsid w:val="00484F3A"/>
    <w:rsid w:val="004878A3"/>
    <w:rsid w:val="00487D95"/>
    <w:rsid w:val="004922F7"/>
    <w:rsid w:val="00494E4C"/>
    <w:rsid w:val="00496ED0"/>
    <w:rsid w:val="00497AEF"/>
    <w:rsid w:val="004A1592"/>
    <w:rsid w:val="004A494B"/>
    <w:rsid w:val="004A4950"/>
    <w:rsid w:val="004A5A35"/>
    <w:rsid w:val="004A5D9B"/>
    <w:rsid w:val="004B0957"/>
    <w:rsid w:val="004C03D3"/>
    <w:rsid w:val="004C182E"/>
    <w:rsid w:val="004C2F55"/>
    <w:rsid w:val="004C4129"/>
    <w:rsid w:val="004C73A9"/>
    <w:rsid w:val="004D38AA"/>
    <w:rsid w:val="004D62FB"/>
    <w:rsid w:val="004E0078"/>
    <w:rsid w:val="004E0B43"/>
    <w:rsid w:val="004E1DCE"/>
    <w:rsid w:val="004E20CC"/>
    <w:rsid w:val="004E7C34"/>
    <w:rsid w:val="004F1AC3"/>
    <w:rsid w:val="004F1C01"/>
    <w:rsid w:val="004F49BD"/>
    <w:rsid w:val="004F4A6C"/>
    <w:rsid w:val="004F5826"/>
    <w:rsid w:val="004F6037"/>
    <w:rsid w:val="005051A5"/>
    <w:rsid w:val="00506F69"/>
    <w:rsid w:val="00507025"/>
    <w:rsid w:val="00511FC4"/>
    <w:rsid w:val="00512576"/>
    <w:rsid w:val="0051703F"/>
    <w:rsid w:val="00517AB7"/>
    <w:rsid w:val="005204FF"/>
    <w:rsid w:val="00523C30"/>
    <w:rsid w:val="005241D8"/>
    <w:rsid w:val="00525542"/>
    <w:rsid w:val="00525594"/>
    <w:rsid w:val="005269F9"/>
    <w:rsid w:val="00526CB3"/>
    <w:rsid w:val="0053054A"/>
    <w:rsid w:val="00530CA4"/>
    <w:rsid w:val="00534AD4"/>
    <w:rsid w:val="00537BE6"/>
    <w:rsid w:val="005404A7"/>
    <w:rsid w:val="0054774B"/>
    <w:rsid w:val="00550B16"/>
    <w:rsid w:val="005511ED"/>
    <w:rsid w:val="005517EF"/>
    <w:rsid w:val="00561040"/>
    <w:rsid w:val="00561F47"/>
    <w:rsid w:val="00563CD8"/>
    <w:rsid w:val="00563DCE"/>
    <w:rsid w:val="00563F10"/>
    <w:rsid w:val="0057101A"/>
    <w:rsid w:val="005715E3"/>
    <w:rsid w:val="00571F4A"/>
    <w:rsid w:val="00575BE8"/>
    <w:rsid w:val="00575F43"/>
    <w:rsid w:val="0058290F"/>
    <w:rsid w:val="00586174"/>
    <w:rsid w:val="00586A0B"/>
    <w:rsid w:val="0058705E"/>
    <w:rsid w:val="00591E99"/>
    <w:rsid w:val="00596FCB"/>
    <w:rsid w:val="005A06FF"/>
    <w:rsid w:val="005A1CD6"/>
    <w:rsid w:val="005A5749"/>
    <w:rsid w:val="005B0888"/>
    <w:rsid w:val="005B0DF7"/>
    <w:rsid w:val="005B17F3"/>
    <w:rsid w:val="005B5B6F"/>
    <w:rsid w:val="005B7EB0"/>
    <w:rsid w:val="005D2C5A"/>
    <w:rsid w:val="005D31AF"/>
    <w:rsid w:val="005D37A5"/>
    <w:rsid w:val="005E1D04"/>
    <w:rsid w:val="005E4E45"/>
    <w:rsid w:val="005E6C28"/>
    <w:rsid w:val="005E7346"/>
    <w:rsid w:val="005E7EE5"/>
    <w:rsid w:val="005F3748"/>
    <w:rsid w:val="005F378B"/>
    <w:rsid w:val="005F41F8"/>
    <w:rsid w:val="005F54D8"/>
    <w:rsid w:val="005F7275"/>
    <w:rsid w:val="00602680"/>
    <w:rsid w:val="0060351F"/>
    <w:rsid w:val="00605575"/>
    <w:rsid w:val="00605E15"/>
    <w:rsid w:val="006065F9"/>
    <w:rsid w:val="00606CDA"/>
    <w:rsid w:val="00607309"/>
    <w:rsid w:val="00611A3B"/>
    <w:rsid w:val="00612023"/>
    <w:rsid w:val="00616082"/>
    <w:rsid w:val="00616E39"/>
    <w:rsid w:val="0062428D"/>
    <w:rsid w:val="00625E5A"/>
    <w:rsid w:val="00626DA1"/>
    <w:rsid w:val="00630C73"/>
    <w:rsid w:val="00631151"/>
    <w:rsid w:val="00633CC6"/>
    <w:rsid w:val="0063449C"/>
    <w:rsid w:val="006347A8"/>
    <w:rsid w:val="00641059"/>
    <w:rsid w:val="00641F39"/>
    <w:rsid w:val="006426BF"/>
    <w:rsid w:val="00642D61"/>
    <w:rsid w:val="0064386D"/>
    <w:rsid w:val="006454F5"/>
    <w:rsid w:val="006462BC"/>
    <w:rsid w:val="00650CAD"/>
    <w:rsid w:val="006512B4"/>
    <w:rsid w:val="006517B3"/>
    <w:rsid w:val="00654C3F"/>
    <w:rsid w:val="0065645A"/>
    <w:rsid w:val="0065740F"/>
    <w:rsid w:val="006603B8"/>
    <w:rsid w:val="006613DA"/>
    <w:rsid w:val="00676098"/>
    <w:rsid w:val="006830F2"/>
    <w:rsid w:val="0068336D"/>
    <w:rsid w:val="00684190"/>
    <w:rsid w:val="00684661"/>
    <w:rsid w:val="006878CC"/>
    <w:rsid w:val="00687A53"/>
    <w:rsid w:val="00692D30"/>
    <w:rsid w:val="006A340A"/>
    <w:rsid w:val="006A46F7"/>
    <w:rsid w:val="006B113C"/>
    <w:rsid w:val="006B3B84"/>
    <w:rsid w:val="006B6E7B"/>
    <w:rsid w:val="006C2C13"/>
    <w:rsid w:val="006C2C46"/>
    <w:rsid w:val="006D30DA"/>
    <w:rsid w:val="006D36BF"/>
    <w:rsid w:val="006E40CE"/>
    <w:rsid w:val="006E4B67"/>
    <w:rsid w:val="006E4BE6"/>
    <w:rsid w:val="006E7492"/>
    <w:rsid w:val="006F0097"/>
    <w:rsid w:val="006F3E5F"/>
    <w:rsid w:val="006F65BE"/>
    <w:rsid w:val="00702CCE"/>
    <w:rsid w:val="00706A98"/>
    <w:rsid w:val="00707945"/>
    <w:rsid w:val="00712010"/>
    <w:rsid w:val="007127F5"/>
    <w:rsid w:val="0071500F"/>
    <w:rsid w:val="00717334"/>
    <w:rsid w:val="00726AAD"/>
    <w:rsid w:val="007272C8"/>
    <w:rsid w:val="00727FDA"/>
    <w:rsid w:val="0073500E"/>
    <w:rsid w:val="007452EA"/>
    <w:rsid w:val="00746BCA"/>
    <w:rsid w:val="0075621C"/>
    <w:rsid w:val="00757669"/>
    <w:rsid w:val="007627E7"/>
    <w:rsid w:val="007636E8"/>
    <w:rsid w:val="00771570"/>
    <w:rsid w:val="00777646"/>
    <w:rsid w:val="00782AAD"/>
    <w:rsid w:val="00783CC6"/>
    <w:rsid w:val="00784B0D"/>
    <w:rsid w:val="00786BD2"/>
    <w:rsid w:val="00787877"/>
    <w:rsid w:val="00791DEE"/>
    <w:rsid w:val="00793572"/>
    <w:rsid w:val="00793670"/>
    <w:rsid w:val="00793A03"/>
    <w:rsid w:val="00793B50"/>
    <w:rsid w:val="007971AC"/>
    <w:rsid w:val="0079725E"/>
    <w:rsid w:val="0079758A"/>
    <w:rsid w:val="007A131B"/>
    <w:rsid w:val="007A394C"/>
    <w:rsid w:val="007B1928"/>
    <w:rsid w:val="007B6F23"/>
    <w:rsid w:val="007C0D64"/>
    <w:rsid w:val="007C3239"/>
    <w:rsid w:val="007C5134"/>
    <w:rsid w:val="007C66A3"/>
    <w:rsid w:val="007D4CA5"/>
    <w:rsid w:val="007E27DD"/>
    <w:rsid w:val="007E39CB"/>
    <w:rsid w:val="007E43C1"/>
    <w:rsid w:val="007F5DB1"/>
    <w:rsid w:val="007F6594"/>
    <w:rsid w:val="0080028C"/>
    <w:rsid w:val="00800920"/>
    <w:rsid w:val="00801AD2"/>
    <w:rsid w:val="00806DFE"/>
    <w:rsid w:val="00810F84"/>
    <w:rsid w:val="00811211"/>
    <w:rsid w:val="0081166E"/>
    <w:rsid w:val="0081228D"/>
    <w:rsid w:val="00817D14"/>
    <w:rsid w:val="00817FE2"/>
    <w:rsid w:val="008206B6"/>
    <w:rsid w:val="00822008"/>
    <w:rsid w:val="008264CF"/>
    <w:rsid w:val="00830998"/>
    <w:rsid w:val="00832640"/>
    <w:rsid w:val="00833A61"/>
    <w:rsid w:val="00834AB9"/>
    <w:rsid w:val="00842D0C"/>
    <w:rsid w:val="0084689F"/>
    <w:rsid w:val="00847B15"/>
    <w:rsid w:val="00847F96"/>
    <w:rsid w:val="00854299"/>
    <w:rsid w:val="00854CB0"/>
    <w:rsid w:val="00861E0F"/>
    <w:rsid w:val="00863981"/>
    <w:rsid w:val="00864435"/>
    <w:rsid w:val="00864E4F"/>
    <w:rsid w:val="00870784"/>
    <w:rsid w:val="00873C45"/>
    <w:rsid w:val="0087505E"/>
    <w:rsid w:val="008752E9"/>
    <w:rsid w:val="008800C8"/>
    <w:rsid w:val="0088044A"/>
    <w:rsid w:val="00880C72"/>
    <w:rsid w:val="00887218"/>
    <w:rsid w:val="008943F0"/>
    <w:rsid w:val="00894666"/>
    <w:rsid w:val="008949DC"/>
    <w:rsid w:val="008953C6"/>
    <w:rsid w:val="008957F1"/>
    <w:rsid w:val="008961F2"/>
    <w:rsid w:val="008975FC"/>
    <w:rsid w:val="00897755"/>
    <w:rsid w:val="008A0C0B"/>
    <w:rsid w:val="008A2813"/>
    <w:rsid w:val="008A2BF1"/>
    <w:rsid w:val="008A51EB"/>
    <w:rsid w:val="008B4AAB"/>
    <w:rsid w:val="008B5CEC"/>
    <w:rsid w:val="008B7164"/>
    <w:rsid w:val="008D27F2"/>
    <w:rsid w:val="008D4CFE"/>
    <w:rsid w:val="008D6F56"/>
    <w:rsid w:val="008D753B"/>
    <w:rsid w:val="008E1703"/>
    <w:rsid w:val="008E1B3B"/>
    <w:rsid w:val="008E3F75"/>
    <w:rsid w:val="008E40C1"/>
    <w:rsid w:val="008E4DCB"/>
    <w:rsid w:val="008F3DC1"/>
    <w:rsid w:val="008F695F"/>
    <w:rsid w:val="008F76FB"/>
    <w:rsid w:val="008F7B38"/>
    <w:rsid w:val="00900118"/>
    <w:rsid w:val="009106C7"/>
    <w:rsid w:val="009129A2"/>
    <w:rsid w:val="00914560"/>
    <w:rsid w:val="00916D77"/>
    <w:rsid w:val="0091721A"/>
    <w:rsid w:val="009173AB"/>
    <w:rsid w:val="00920772"/>
    <w:rsid w:val="00920F55"/>
    <w:rsid w:val="009232E8"/>
    <w:rsid w:val="00923873"/>
    <w:rsid w:val="0092405E"/>
    <w:rsid w:val="00926AA0"/>
    <w:rsid w:val="0093126C"/>
    <w:rsid w:val="00933F6D"/>
    <w:rsid w:val="009345C5"/>
    <w:rsid w:val="00941230"/>
    <w:rsid w:val="00941A2E"/>
    <w:rsid w:val="00941D22"/>
    <w:rsid w:val="00941F78"/>
    <w:rsid w:val="00945991"/>
    <w:rsid w:val="0094662D"/>
    <w:rsid w:val="00956113"/>
    <w:rsid w:val="009658E7"/>
    <w:rsid w:val="00972B00"/>
    <w:rsid w:val="00973306"/>
    <w:rsid w:val="0097533C"/>
    <w:rsid w:val="0097551B"/>
    <w:rsid w:val="009764B0"/>
    <w:rsid w:val="00977D5C"/>
    <w:rsid w:val="00980CEE"/>
    <w:rsid w:val="00980D71"/>
    <w:rsid w:val="00982C84"/>
    <w:rsid w:val="009842DB"/>
    <w:rsid w:val="009848DD"/>
    <w:rsid w:val="00986180"/>
    <w:rsid w:val="009871AF"/>
    <w:rsid w:val="00987E79"/>
    <w:rsid w:val="00992087"/>
    <w:rsid w:val="00993345"/>
    <w:rsid w:val="0099355C"/>
    <w:rsid w:val="00994263"/>
    <w:rsid w:val="00994906"/>
    <w:rsid w:val="009950C1"/>
    <w:rsid w:val="00997D48"/>
    <w:rsid w:val="009A5311"/>
    <w:rsid w:val="009A53EE"/>
    <w:rsid w:val="009A7475"/>
    <w:rsid w:val="009B1E29"/>
    <w:rsid w:val="009B73B1"/>
    <w:rsid w:val="009B7B46"/>
    <w:rsid w:val="009C0F44"/>
    <w:rsid w:val="009C195F"/>
    <w:rsid w:val="009C346D"/>
    <w:rsid w:val="009C4D7E"/>
    <w:rsid w:val="009C77B6"/>
    <w:rsid w:val="009D31BE"/>
    <w:rsid w:val="009D3C6A"/>
    <w:rsid w:val="009D4540"/>
    <w:rsid w:val="009D548B"/>
    <w:rsid w:val="009E0A1C"/>
    <w:rsid w:val="009E3334"/>
    <w:rsid w:val="009E4F7A"/>
    <w:rsid w:val="009E6C84"/>
    <w:rsid w:val="009E7816"/>
    <w:rsid w:val="009F64B5"/>
    <w:rsid w:val="009F67C0"/>
    <w:rsid w:val="00A002A4"/>
    <w:rsid w:val="00A0048A"/>
    <w:rsid w:val="00A0103D"/>
    <w:rsid w:val="00A01A6C"/>
    <w:rsid w:val="00A06DD0"/>
    <w:rsid w:val="00A14B81"/>
    <w:rsid w:val="00A15146"/>
    <w:rsid w:val="00A1674D"/>
    <w:rsid w:val="00A16F09"/>
    <w:rsid w:val="00A21CF1"/>
    <w:rsid w:val="00A227D7"/>
    <w:rsid w:val="00A23133"/>
    <w:rsid w:val="00A31092"/>
    <w:rsid w:val="00A342AD"/>
    <w:rsid w:val="00A40783"/>
    <w:rsid w:val="00A427A2"/>
    <w:rsid w:val="00A46346"/>
    <w:rsid w:val="00A46B06"/>
    <w:rsid w:val="00A5682A"/>
    <w:rsid w:val="00A603F8"/>
    <w:rsid w:val="00A61D4A"/>
    <w:rsid w:val="00A6594A"/>
    <w:rsid w:val="00A67938"/>
    <w:rsid w:val="00A71614"/>
    <w:rsid w:val="00A72ED9"/>
    <w:rsid w:val="00A75242"/>
    <w:rsid w:val="00A77A9E"/>
    <w:rsid w:val="00A83BF9"/>
    <w:rsid w:val="00A83D0F"/>
    <w:rsid w:val="00A866A9"/>
    <w:rsid w:val="00A90537"/>
    <w:rsid w:val="00A91AD7"/>
    <w:rsid w:val="00A9437A"/>
    <w:rsid w:val="00A956EC"/>
    <w:rsid w:val="00AA0D92"/>
    <w:rsid w:val="00AA1272"/>
    <w:rsid w:val="00AA42B6"/>
    <w:rsid w:val="00AB0931"/>
    <w:rsid w:val="00AB2965"/>
    <w:rsid w:val="00AB7CD1"/>
    <w:rsid w:val="00AC0793"/>
    <w:rsid w:val="00AC7805"/>
    <w:rsid w:val="00AD01BF"/>
    <w:rsid w:val="00AD186D"/>
    <w:rsid w:val="00AD7138"/>
    <w:rsid w:val="00AD713A"/>
    <w:rsid w:val="00AE0F11"/>
    <w:rsid w:val="00AE2EF5"/>
    <w:rsid w:val="00AE5B5C"/>
    <w:rsid w:val="00AE6F6E"/>
    <w:rsid w:val="00AF59F5"/>
    <w:rsid w:val="00B0044E"/>
    <w:rsid w:val="00B00C11"/>
    <w:rsid w:val="00B0635E"/>
    <w:rsid w:val="00B067D3"/>
    <w:rsid w:val="00B06C00"/>
    <w:rsid w:val="00B072E0"/>
    <w:rsid w:val="00B07912"/>
    <w:rsid w:val="00B1036B"/>
    <w:rsid w:val="00B1177C"/>
    <w:rsid w:val="00B127DA"/>
    <w:rsid w:val="00B20D52"/>
    <w:rsid w:val="00B21FE1"/>
    <w:rsid w:val="00B23756"/>
    <w:rsid w:val="00B24BB7"/>
    <w:rsid w:val="00B258D0"/>
    <w:rsid w:val="00B261E6"/>
    <w:rsid w:val="00B268BF"/>
    <w:rsid w:val="00B35F1C"/>
    <w:rsid w:val="00B36F2D"/>
    <w:rsid w:val="00B4013F"/>
    <w:rsid w:val="00B41FEF"/>
    <w:rsid w:val="00B443A4"/>
    <w:rsid w:val="00B45803"/>
    <w:rsid w:val="00B46997"/>
    <w:rsid w:val="00B62227"/>
    <w:rsid w:val="00B62A44"/>
    <w:rsid w:val="00B63738"/>
    <w:rsid w:val="00B64402"/>
    <w:rsid w:val="00B65B3D"/>
    <w:rsid w:val="00B70884"/>
    <w:rsid w:val="00B858DA"/>
    <w:rsid w:val="00B87122"/>
    <w:rsid w:val="00B875CE"/>
    <w:rsid w:val="00B923C9"/>
    <w:rsid w:val="00B93C96"/>
    <w:rsid w:val="00B96DBB"/>
    <w:rsid w:val="00BA050D"/>
    <w:rsid w:val="00BB03AF"/>
    <w:rsid w:val="00BB6A52"/>
    <w:rsid w:val="00BC1CD4"/>
    <w:rsid w:val="00BC7D2A"/>
    <w:rsid w:val="00BD0F9F"/>
    <w:rsid w:val="00BF0CD8"/>
    <w:rsid w:val="00BF1FA0"/>
    <w:rsid w:val="00BF68DD"/>
    <w:rsid w:val="00C02F50"/>
    <w:rsid w:val="00C04451"/>
    <w:rsid w:val="00C067BD"/>
    <w:rsid w:val="00C10944"/>
    <w:rsid w:val="00C10BE8"/>
    <w:rsid w:val="00C17EEF"/>
    <w:rsid w:val="00C23504"/>
    <w:rsid w:val="00C2369C"/>
    <w:rsid w:val="00C309A3"/>
    <w:rsid w:val="00C3337E"/>
    <w:rsid w:val="00C339FC"/>
    <w:rsid w:val="00C34549"/>
    <w:rsid w:val="00C35A6F"/>
    <w:rsid w:val="00C40406"/>
    <w:rsid w:val="00C408C0"/>
    <w:rsid w:val="00C42C43"/>
    <w:rsid w:val="00C44921"/>
    <w:rsid w:val="00C44C8F"/>
    <w:rsid w:val="00C5127F"/>
    <w:rsid w:val="00C526D7"/>
    <w:rsid w:val="00C579CD"/>
    <w:rsid w:val="00C6200A"/>
    <w:rsid w:val="00C63E9F"/>
    <w:rsid w:val="00C65564"/>
    <w:rsid w:val="00C66E61"/>
    <w:rsid w:val="00C676D0"/>
    <w:rsid w:val="00C74C94"/>
    <w:rsid w:val="00C771EC"/>
    <w:rsid w:val="00C8466C"/>
    <w:rsid w:val="00C93093"/>
    <w:rsid w:val="00C93640"/>
    <w:rsid w:val="00CA084B"/>
    <w:rsid w:val="00CA120F"/>
    <w:rsid w:val="00CA2BD4"/>
    <w:rsid w:val="00CA41EB"/>
    <w:rsid w:val="00CA4FE7"/>
    <w:rsid w:val="00CA6030"/>
    <w:rsid w:val="00CA7050"/>
    <w:rsid w:val="00CA7108"/>
    <w:rsid w:val="00CA791E"/>
    <w:rsid w:val="00CB0841"/>
    <w:rsid w:val="00CC0493"/>
    <w:rsid w:val="00CC20A5"/>
    <w:rsid w:val="00CC515A"/>
    <w:rsid w:val="00CD5DD9"/>
    <w:rsid w:val="00CD690E"/>
    <w:rsid w:val="00CD7465"/>
    <w:rsid w:val="00CE1E18"/>
    <w:rsid w:val="00CE26D2"/>
    <w:rsid w:val="00CE4283"/>
    <w:rsid w:val="00CF0CE2"/>
    <w:rsid w:val="00CF2E51"/>
    <w:rsid w:val="00CF51DC"/>
    <w:rsid w:val="00CF63BD"/>
    <w:rsid w:val="00D0157E"/>
    <w:rsid w:val="00D01A9B"/>
    <w:rsid w:val="00D01C0E"/>
    <w:rsid w:val="00D0376A"/>
    <w:rsid w:val="00D040F7"/>
    <w:rsid w:val="00D04C0F"/>
    <w:rsid w:val="00D05646"/>
    <w:rsid w:val="00D06728"/>
    <w:rsid w:val="00D06AF7"/>
    <w:rsid w:val="00D15F27"/>
    <w:rsid w:val="00D16A1C"/>
    <w:rsid w:val="00D1779E"/>
    <w:rsid w:val="00D23C90"/>
    <w:rsid w:val="00D24585"/>
    <w:rsid w:val="00D24CDF"/>
    <w:rsid w:val="00D25896"/>
    <w:rsid w:val="00D26020"/>
    <w:rsid w:val="00D26A23"/>
    <w:rsid w:val="00D31850"/>
    <w:rsid w:val="00D31A8A"/>
    <w:rsid w:val="00D34501"/>
    <w:rsid w:val="00D346CB"/>
    <w:rsid w:val="00D3642F"/>
    <w:rsid w:val="00D36F6B"/>
    <w:rsid w:val="00D43FA9"/>
    <w:rsid w:val="00D44673"/>
    <w:rsid w:val="00D5192B"/>
    <w:rsid w:val="00D53E2C"/>
    <w:rsid w:val="00D55004"/>
    <w:rsid w:val="00D57AAC"/>
    <w:rsid w:val="00D637AF"/>
    <w:rsid w:val="00D64CFD"/>
    <w:rsid w:val="00D74A18"/>
    <w:rsid w:val="00D7551D"/>
    <w:rsid w:val="00D86661"/>
    <w:rsid w:val="00D93967"/>
    <w:rsid w:val="00D94FB9"/>
    <w:rsid w:val="00DA2A13"/>
    <w:rsid w:val="00DA4419"/>
    <w:rsid w:val="00DB0C0C"/>
    <w:rsid w:val="00DB204A"/>
    <w:rsid w:val="00DB2A22"/>
    <w:rsid w:val="00DB30D5"/>
    <w:rsid w:val="00DB436D"/>
    <w:rsid w:val="00DB7072"/>
    <w:rsid w:val="00DC5367"/>
    <w:rsid w:val="00DC6348"/>
    <w:rsid w:val="00DD2D10"/>
    <w:rsid w:val="00DD46AA"/>
    <w:rsid w:val="00DE12F1"/>
    <w:rsid w:val="00DE2ECB"/>
    <w:rsid w:val="00DE5546"/>
    <w:rsid w:val="00DF128D"/>
    <w:rsid w:val="00DF2A79"/>
    <w:rsid w:val="00DF65DD"/>
    <w:rsid w:val="00DF7BE7"/>
    <w:rsid w:val="00E005DA"/>
    <w:rsid w:val="00E0227F"/>
    <w:rsid w:val="00E060D6"/>
    <w:rsid w:val="00E07E58"/>
    <w:rsid w:val="00E118B7"/>
    <w:rsid w:val="00E13443"/>
    <w:rsid w:val="00E1364A"/>
    <w:rsid w:val="00E158C0"/>
    <w:rsid w:val="00E167A2"/>
    <w:rsid w:val="00E17615"/>
    <w:rsid w:val="00E20D1E"/>
    <w:rsid w:val="00E25290"/>
    <w:rsid w:val="00E257A5"/>
    <w:rsid w:val="00E26260"/>
    <w:rsid w:val="00E27D0D"/>
    <w:rsid w:val="00E303A4"/>
    <w:rsid w:val="00E3109B"/>
    <w:rsid w:val="00E3406F"/>
    <w:rsid w:val="00E427A0"/>
    <w:rsid w:val="00E44006"/>
    <w:rsid w:val="00E460C0"/>
    <w:rsid w:val="00E505D9"/>
    <w:rsid w:val="00E622D3"/>
    <w:rsid w:val="00E6314E"/>
    <w:rsid w:val="00E6375D"/>
    <w:rsid w:val="00E67AEB"/>
    <w:rsid w:val="00E70A15"/>
    <w:rsid w:val="00E741A9"/>
    <w:rsid w:val="00E74276"/>
    <w:rsid w:val="00E75CFB"/>
    <w:rsid w:val="00E8254E"/>
    <w:rsid w:val="00E928F7"/>
    <w:rsid w:val="00EA3FD8"/>
    <w:rsid w:val="00EB1491"/>
    <w:rsid w:val="00EB4107"/>
    <w:rsid w:val="00EB5474"/>
    <w:rsid w:val="00EC5053"/>
    <w:rsid w:val="00EC66CB"/>
    <w:rsid w:val="00ED27F2"/>
    <w:rsid w:val="00ED5513"/>
    <w:rsid w:val="00EE2586"/>
    <w:rsid w:val="00EE4659"/>
    <w:rsid w:val="00EE4858"/>
    <w:rsid w:val="00EE4E2A"/>
    <w:rsid w:val="00EE4F55"/>
    <w:rsid w:val="00EF1223"/>
    <w:rsid w:val="00EF27A7"/>
    <w:rsid w:val="00EF3BEB"/>
    <w:rsid w:val="00F01FC2"/>
    <w:rsid w:val="00F030A1"/>
    <w:rsid w:val="00F045D5"/>
    <w:rsid w:val="00F05A7B"/>
    <w:rsid w:val="00F13A93"/>
    <w:rsid w:val="00F21B6D"/>
    <w:rsid w:val="00F2259B"/>
    <w:rsid w:val="00F23F1C"/>
    <w:rsid w:val="00F24AC9"/>
    <w:rsid w:val="00F24CAA"/>
    <w:rsid w:val="00F25A1C"/>
    <w:rsid w:val="00F27620"/>
    <w:rsid w:val="00F27C1A"/>
    <w:rsid w:val="00F2A02E"/>
    <w:rsid w:val="00F376C2"/>
    <w:rsid w:val="00F43053"/>
    <w:rsid w:val="00F4503F"/>
    <w:rsid w:val="00F50C11"/>
    <w:rsid w:val="00F52437"/>
    <w:rsid w:val="00F526A1"/>
    <w:rsid w:val="00F57B8A"/>
    <w:rsid w:val="00F607EC"/>
    <w:rsid w:val="00F622C3"/>
    <w:rsid w:val="00F625F0"/>
    <w:rsid w:val="00F661CB"/>
    <w:rsid w:val="00F66310"/>
    <w:rsid w:val="00F6662D"/>
    <w:rsid w:val="00F67E1E"/>
    <w:rsid w:val="00F70C22"/>
    <w:rsid w:val="00F72434"/>
    <w:rsid w:val="00F7491A"/>
    <w:rsid w:val="00F77FD2"/>
    <w:rsid w:val="00F86B2A"/>
    <w:rsid w:val="00F9142A"/>
    <w:rsid w:val="00FA204C"/>
    <w:rsid w:val="00FA3727"/>
    <w:rsid w:val="00FA4A0C"/>
    <w:rsid w:val="00FA5F5B"/>
    <w:rsid w:val="00FA62C7"/>
    <w:rsid w:val="00FB07E1"/>
    <w:rsid w:val="00FB3F89"/>
    <w:rsid w:val="00FB56FE"/>
    <w:rsid w:val="00FC14E2"/>
    <w:rsid w:val="00FC7BA1"/>
    <w:rsid w:val="00FD0064"/>
    <w:rsid w:val="00FD5CF4"/>
    <w:rsid w:val="00FD6004"/>
    <w:rsid w:val="00FE1BCA"/>
    <w:rsid w:val="00FE4A40"/>
    <w:rsid w:val="00FE6328"/>
    <w:rsid w:val="00FF1FE7"/>
    <w:rsid w:val="00FF2B1F"/>
    <w:rsid w:val="00FF36A6"/>
    <w:rsid w:val="00FF53AC"/>
    <w:rsid w:val="00FF65F7"/>
    <w:rsid w:val="00FF6B05"/>
    <w:rsid w:val="0286B5DA"/>
    <w:rsid w:val="03EC3A6D"/>
    <w:rsid w:val="047D18B7"/>
    <w:rsid w:val="04EF0D28"/>
    <w:rsid w:val="04F2F30C"/>
    <w:rsid w:val="0642DC12"/>
    <w:rsid w:val="06E8655D"/>
    <w:rsid w:val="07D46D9B"/>
    <w:rsid w:val="07E24E73"/>
    <w:rsid w:val="09486A7E"/>
    <w:rsid w:val="0A196EC7"/>
    <w:rsid w:val="0A3EC9FA"/>
    <w:rsid w:val="0A7B3013"/>
    <w:rsid w:val="0A9EAC78"/>
    <w:rsid w:val="0AC2AC47"/>
    <w:rsid w:val="0AC9CE62"/>
    <w:rsid w:val="0B0C9A42"/>
    <w:rsid w:val="0D382590"/>
    <w:rsid w:val="0D59F92E"/>
    <w:rsid w:val="0E685C6E"/>
    <w:rsid w:val="0EAB2DB7"/>
    <w:rsid w:val="0EFF4AD3"/>
    <w:rsid w:val="0F58DB79"/>
    <w:rsid w:val="0F974C5A"/>
    <w:rsid w:val="0FBBF7AF"/>
    <w:rsid w:val="102EE83F"/>
    <w:rsid w:val="108A120C"/>
    <w:rsid w:val="10E5092F"/>
    <w:rsid w:val="10EF9B9B"/>
    <w:rsid w:val="11E45AAD"/>
    <w:rsid w:val="1204A647"/>
    <w:rsid w:val="13F9A763"/>
    <w:rsid w:val="13F9DA34"/>
    <w:rsid w:val="159B6C11"/>
    <w:rsid w:val="15E8825C"/>
    <w:rsid w:val="171124C9"/>
    <w:rsid w:val="17399A52"/>
    <w:rsid w:val="17912246"/>
    <w:rsid w:val="17E0ABA1"/>
    <w:rsid w:val="180C7A33"/>
    <w:rsid w:val="19559095"/>
    <w:rsid w:val="1963A43E"/>
    <w:rsid w:val="1B1B0357"/>
    <w:rsid w:val="1B8EF101"/>
    <w:rsid w:val="1B9CA9A5"/>
    <w:rsid w:val="1BDA73DC"/>
    <w:rsid w:val="1C1BE967"/>
    <w:rsid w:val="1C26BFB7"/>
    <w:rsid w:val="1C52737F"/>
    <w:rsid w:val="1CCBB18A"/>
    <w:rsid w:val="1E559E19"/>
    <w:rsid w:val="202E0FB6"/>
    <w:rsid w:val="213EF063"/>
    <w:rsid w:val="2176067A"/>
    <w:rsid w:val="2206FE89"/>
    <w:rsid w:val="231F203B"/>
    <w:rsid w:val="23B2A8FB"/>
    <w:rsid w:val="253517BE"/>
    <w:rsid w:val="26F6ED0B"/>
    <w:rsid w:val="27CF2EBE"/>
    <w:rsid w:val="28473544"/>
    <w:rsid w:val="28DA53A6"/>
    <w:rsid w:val="2A85FE18"/>
    <w:rsid w:val="2AB23151"/>
    <w:rsid w:val="2B95DCCF"/>
    <w:rsid w:val="2BD86B41"/>
    <w:rsid w:val="2BEE06CE"/>
    <w:rsid w:val="2E14251F"/>
    <w:rsid w:val="2E582484"/>
    <w:rsid w:val="30997E30"/>
    <w:rsid w:val="31AB60B3"/>
    <w:rsid w:val="31C5799C"/>
    <w:rsid w:val="32591B8F"/>
    <w:rsid w:val="3384A01F"/>
    <w:rsid w:val="34371F36"/>
    <w:rsid w:val="34B56C7B"/>
    <w:rsid w:val="354E057A"/>
    <w:rsid w:val="366116ED"/>
    <w:rsid w:val="37042195"/>
    <w:rsid w:val="3723D5DE"/>
    <w:rsid w:val="374BF03B"/>
    <w:rsid w:val="38037313"/>
    <w:rsid w:val="38AE6A46"/>
    <w:rsid w:val="3B30E17B"/>
    <w:rsid w:val="3BA59B9A"/>
    <w:rsid w:val="3BDC83A7"/>
    <w:rsid w:val="3BF1CC64"/>
    <w:rsid w:val="3D622747"/>
    <w:rsid w:val="3E57E39A"/>
    <w:rsid w:val="3EEEBFAC"/>
    <w:rsid w:val="3EF016D0"/>
    <w:rsid w:val="3F9690A7"/>
    <w:rsid w:val="40EA5DA3"/>
    <w:rsid w:val="45817F86"/>
    <w:rsid w:val="45885F4E"/>
    <w:rsid w:val="46A142E1"/>
    <w:rsid w:val="46DBDA35"/>
    <w:rsid w:val="46E768C0"/>
    <w:rsid w:val="47AEE0B2"/>
    <w:rsid w:val="47F5449C"/>
    <w:rsid w:val="4826E03D"/>
    <w:rsid w:val="482FC9E2"/>
    <w:rsid w:val="48B777A8"/>
    <w:rsid w:val="4967B97B"/>
    <w:rsid w:val="49782B04"/>
    <w:rsid w:val="4BC036B8"/>
    <w:rsid w:val="4BDFB809"/>
    <w:rsid w:val="4BF44247"/>
    <w:rsid w:val="4C7023ED"/>
    <w:rsid w:val="4D15FEDB"/>
    <w:rsid w:val="4DEC4DEB"/>
    <w:rsid w:val="4E3273CA"/>
    <w:rsid w:val="4EA4CCE2"/>
    <w:rsid w:val="4EDE3546"/>
    <w:rsid w:val="4EEEA6F6"/>
    <w:rsid w:val="4F401CD5"/>
    <w:rsid w:val="50DA6532"/>
    <w:rsid w:val="510AE418"/>
    <w:rsid w:val="51239914"/>
    <w:rsid w:val="514FA80F"/>
    <w:rsid w:val="534C0ACC"/>
    <w:rsid w:val="534D638B"/>
    <w:rsid w:val="54074B54"/>
    <w:rsid w:val="562E75E7"/>
    <w:rsid w:val="5698AFA3"/>
    <w:rsid w:val="5752E96F"/>
    <w:rsid w:val="5795C0E2"/>
    <w:rsid w:val="580E72EE"/>
    <w:rsid w:val="58CA6E8D"/>
    <w:rsid w:val="59284043"/>
    <w:rsid w:val="594D85C4"/>
    <w:rsid w:val="5977ABB6"/>
    <w:rsid w:val="5B027E82"/>
    <w:rsid w:val="5B56D949"/>
    <w:rsid w:val="5C093721"/>
    <w:rsid w:val="5C4EC588"/>
    <w:rsid w:val="5DC4EE9C"/>
    <w:rsid w:val="5E983324"/>
    <w:rsid w:val="5F394FFF"/>
    <w:rsid w:val="5FD0873D"/>
    <w:rsid w:val="606D26E3"/>
    <w:rsid w:val="60AB2D66"/>
    <w:rsid w:val="61998C0E"/>
    <w:rsid w:val="61AC9E60"/>
    <w:rsid w:val="6217A265"/>
    <w:rsid w:val="632F037B"/>
    <w:rsid w:val="656B8841"/>
    <w:rsid w:val="65AD9643"/>
    <w:rsid w:val="65C4B8D5"/>
    <w:rsid w:val="664B2576"/>
    <w:rsid w:val="66DC2FCA"/>
    <w:rsid w:val="6768111A"/>
    <w:rsid w:val="6810C09D"/>
    <w:rsid w:val="6829F38D"/>
    <w:rsid w:val="68D2FE15"/>
    <w:rsid w:val="69835DB0"/>
    <w:rsid w:val="6A1679B9"/>
    <w:rsid w:val="6A31F6E3"/>
    <w:rsid w:val="6A69CAB5"/>
    <w:rsid w:val="6A6BC3EE"/>
    <w:rsid w:val="6B91B9FA"/>
    <w:rsid w:val="6C760783"/>
    <w:rsid w:val="6D854547"/>
    <w:rsid w:val="6F46584E"/>
    <w:rsid w:val="6F549DCD"/>
    <w:rsid w:val="70B07B00"/>
    <w:rsid w:val="71263234"/>
    <w:rsid w:val="7268D75A"/>
    <w:rsid w:val="7553F949"/>
    <w:rsid w:val="75BE2872"/>
    <w:rsid w:val="7702F227"/>
    <w:rsid w:val="7869A5AA"/>
    <w:rsid w:val="7B99BE88"/>
    <w:rsid w:val="7BD6961B"/>
    <w:rsid w:val="7D63EE2C"/>
    <w:rsid w:val="7D7AB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AE740"/>
  <w15:docId w15:val="{40ED0027-8A7C-4ACB-8F40-E637A15B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en-AU"/>
    </w:rPr>
  </w:style>
  <w:style w:type="paragraph" w:styleId="Heading1">
    <w:name w:val="heading 1"/>
    <w:basedOn w:val="Normal"/>
    <w:uiPriority w:val="9"/>
    <w:qFormat/>
    <w:pPr>
      <w:ind w:left="300" w:right="328"/>
      <w:outlineLvl w:val="0"/>
    </w:pPr>
    <w:rPr>
      <w:rFonts w:ascii="Montserrat Light" w:eastAsia="Montserrat Light" w:hAnsi="Montserrat Light" w:cs="Montserrat Light"/>
      <w:sz w:val="28"/>
      <w:szCs w:val="28"/>
      <w:lang w:val="ca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  <w:lang w:val="ca-ES"/>
    </w:rPr>
  </w:style>
  <w:style w:type="paragraph" w:styleId="Title">
    <w:name w:val="Title"/>
    <w:basedOn w:val="Normal"/>
    <w:uiPriority w:val="10"/>
    <w:qFormat/>
    <w:pPr>
      <w:spacing w:line="821" w:lineRule="exact"/>
      <w:ind w:left="1314"/>
    </w:pPr>
    <w:rPr>
      <w:rFonts w:ascii="Montserrat ExtraBold" w:eastAsia="Montserrat ExtraBold" w:hAnsi="Montserrat ExtraBold" w:cs="Montserrat ExtraBold"/>
      <w:b/>
      <w:bCs/>
      <w:sz w:val="64"/>
      <w:szCs w:val="64"/>
      <w:lang w:val="ca-ES"/>
    </w:rPr>
  </w:style>
  <w:style w:type="paragraph" w:styleId="ListParagraph">
    <w:name w:val="List Paragraph"/>
    <w:basedOn w:val="Normal"/>
    <w:uiPriority w:val="34"/>
    <w:qFormat/>
    <w:pPr>
      <w:spacing w:before="70"/>
      <w:ind w:left="759" w:hanging="169"/>
    </w:pPr>
    <w:rPr>
      <w:rFonts w:ascii="Montserrat" w:eastAsia="Montserrat" w:hAnsi="Montserrat" w:cs="Montserrat"/>
      <w:lang w:val="ca-ES"/>
    </w:rPr>
  </w:style>
  <w:style w:type="paragraph" w:customStyle="1" w:styleId="TableParagraph">
    <w:name w:val="Table Paragraph"/>
    <w:basedOn w:val="Normal"/>
    <w:uiPriority w:val="1"/>
    <w:qFormat/>
    <w:rPr>
      <w:lang w:val="ca-ES"/>
    </w:rPr>
  </w:style>
  <w:style w:type="paragraph" w:styleId="Header">
    <w:name w:val="header"/>
    <w:basedOn w:val="Normal"/>
    <w:link w:val="HeaderChar"/>
    <w:uiPriority w:val="99"/>
    <w:unhideWhenUsed/>
    <w:rsid w:val="00987E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E79"/>
    <w:rPr>
      <w:rFonts w:ascii="Source Sans Pro" w:eastAsia="Source Sans Pro" w:hAnsi="Source Sans Pro" w:cs="Source Sans Pro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987E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E79"/>
    <w:rPr>
      <w:rFonts w:ascii="Source Sans Pro" w:eastAsia="Source Sans Pro" w:hAnsi="Source Sans Pro" w:cs="Source Sans Pro"/>
      <w:lang w:val="ca-ES"/>
    </w:rPr>
  </w:style>
  <w:style w:type="character" w:styleId="Hyperlink">
    <w:name w:val="Hyperlink"/>
    <w:basedOn w:val="DefaultParagraphFont"/>
    <w:uiPriority w:val="99"/>
    <w:unhideWhenUsed/>
    <w:rsid w:val="007C51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D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690A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268B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7E39CB"/>
    <w:pPr>
      <w:widowControl/>
      <w:autoSpaceDE/>
      <w:autoSpaceDN/>
    </w:pPr>
    <w:rPr>
      <w:rFonts w:ascii="Source Sans Pro" w:hAnsi="Source Sans Pro"/>
      <w:color w:val="414042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blStylePr w:type="firstRow">
      <w:rPr>
        <w:rFonts w:ascii="Yu Gothic UI Semilight" w:hAnsi="Yu Gothic UI Semilight"/>
        <w:b/>
      </w:rPr>
      <w:tblPr/>
      <w:tcPr>
        <w:shd w:val="clear" w:color="auto" w:fill="E9E8E5"/>
      </w:tcPr>
    </w:tblStylePr>
    <w:tblStylePr w:type="band2Horz">
      <w:tblPr/>
      <w:tcPr>
        <w:shd w:val="clear" w:color="auto" w:fill="E9E8E5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B4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107"/>
    <w:rPr>
      <w:rFonts w:ascii="Source Sans Pro" w:eastAsia="Source Sans Pro" w:hAnsi="Source Sans Pro" w:cs="Source Sans Pro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107"/>
    <w:rPr>
      <w:rFonts w:ascii="Source Sans Pro" w:eastAsia="Source Sans Pro" w:hAnsi="Source Sans Pro" w:cs="Source Sans Pro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126C3C"/>
    <w:pPr>
      <w:widowControl/>
      <w:autoSpaceDE/>
      <w:autoSpaceDN/>
    </w:pPr>
    <w:rPr>
      <w:rFonts w:ascii="Source Sans Pro" w:eastAsia="Source Sans Pro" w:hAnsi="Source Sans Pro" w:cs="Source Sans Pro"/>
      <w:lang w:val="en-AU"/>
    </w:rPr>
  </w:style>
  <w:style w:type="paragraph" w:styleId="NormalWeb">
    <w:name w:val="Normal (Web)"/>
    <w:basedOn w:val="Normal"/>
    <w:uiPriority w:val="99"/>
    <w:semiHidden/>
    <w:unhideWhenUsed/>
    <w:rsid w:val="00F21B6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3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character" w:styleId="Mention">
    <w:name w:val="Mention"/>
    <w:basedOn w:val="DefaultParagraphFont"/>
    <w:uiPriority w:val="99"/>
    <w:unhideWhenUsed/>
    <w:rsid w:val="00782AAD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23C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7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act.gov.au/__data/assets/pdf_file/0007/1435435/School-Libraries-The-Heart-of-21st-Century-Learning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/Volumes/CMTEDDPublishing/ACTIVE%20JOBS/CMTEDD/230029%20-%20Scope%20of%20ACT%20Government%20Crest&#8211;King/CONCEPTS/Artwork%20for%20files/factsheets%20AW%20header%20right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/Volumes/CMTEDDPublishing/ACTIVE%20JOBS/CMTEDD/230029%20-%20Scope%20of%20ACT%20Government%20Crest&#8211;King/CONCEPTS/Artwork%20for%20files/factsheets%20AW%20header%20right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F9B66178AFD4EB95FC8028CFC6541" ma:contentTypeVersion="38" ma:contentTypeDescription="Create a new document." ma:contentTypeScope="" ma:versionID="168ea512d264d770af64ec3894df9a15">
  <xsd:schema xmlns:xsd="http://www.w3.org/2001/XMLSchema" xmlns:xs="http://www.w3.org/2001/XMLSchema" xmlns:p="http://schemas.microsoft.com/office/2006/metadata/properties" xmlns:ns2="b38bb1c8-5c99-4561-a624-a5e6628d94c9" xmlns:ns3="01d31f61-9245-4fcb-8ab0-90be871bbbe7" targetNamespace="http://schemas.microsoft.com/office/2006/metadata/properties" ma:root="true" ma:fieldsID="1e0e025f1bc55fbf07ea0c4f52763138" ns2:_="" ns3:_="">
    <xsd:import namespace="b38bb1c8-5c99-4561-a624-a5e6628d94c9"/>
    <xsd:import namespace="01d31f61-9245-4fcb-8ab0-90be871bbbe7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Section" minOccurs="0"/>
                <xsd:element ref="ns3:Top_x0020_Level_x0020_Headings" minOccurs="0"/>
                <xsd:element ref="ns2:DocumentType" minOccurs="0"/>
                <xsd:element ref="ns2:Topic" minOccurs="0"/>
                <xsd:element ref="ns2:Publisheddate" minOccurs="0"/>
                <xsd:element ref="ns2:Year" minOccurs="0"/>
                <xsd:element ref="ns2:Function" minOccurs="0"/>
                <xsd:element ref="ns2:Review_x0020_date" minOccurs="0"/>
                <xsd:element ref="ns2:Relevant_x0020_pages" minOccurs="0"/>
                <xsd:element ref="ns3:Relates_x0020_to" minOccurs="0"/>
                <xsd:element ref="ns3:School_x0020_level" minOccurs="0"/>
                <xsd:element ref="ns3:Targeted_x0020_audience" minOccurs="0"/>
                <xsd:element ref="ns2:MediaService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Filterbyhyperlink" minOccurs="0"/>
                <xsd:element ref="ns2:MediaServiceObjectDetectorVersions" minOccurs="0"/>
                <xsd:element ref="ns2:MediaServiceSearchProperties" minOccurs="0"/>
                <xsd:element ref="ns2:To_x0020_be_x0020_de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bb1c8-5c99-4561-a624-a5e6628d94c9" elementFormDefault="qualified">
    <xsd:import namespace="http://schemas.microsoft.com/office/2006/documentManagement/types"/>
    <xsd:import namespace="http://schemas.microsoft.com/office/infopath/2007/PartnerControls"/>
    <xsd:element name="Purpose" ma:index="2" nillable="true" ma:displayName="Purpose" ma:description="Short description about the document purpose." ma:format="Dropdown" ma:internalName="Purpose" ma:readOnly="false">
      <xsd:simpleType>
        <xsd:restriction base="dms:Note">
          <xsd:maxLength value="255"/>
        </xsd:restriction>
      </xsd:simpleType>
    </xsd:element>
    <xsd:element name="Section" ma:index="3" nillable="true" ma:displayName="Section" ma:format="Dropdown" ma:internalName="Se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ho we are"/>
                    <xsd:enumeration value="Emergency &amp; safety"/>
                    <xsd:enumeration value="Staff &amp; student wellbeing"/>
                    <xsd:enumeration value="People resources"/>
                    <xsd:enumeration value="Business resources"/>
                    <xsd:enumeration value="Educator resources"/>
                    <xsd:enumeration value="Running a schoo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5" nillable="true" ma:displayName="Document Type" ma:format="Dropdown" ma:internalName="DocumentType" ma:readOnly="false">
      <xsd:simpleType>
        <xsd:restriction base="dms:Choice">
          <xsd:enumeration value="Procedure"/>
          <xsd:enumeration value="Policy"/>
          <xsd:enumeration value="Resource"/>
          <xsd:enumeration value="User guide"/>
          <xsd:enumeration value="Factsheet"/>
          <xsd:enumeration value="Toolkit"/>
          <xsd:enumeration value="Strategic Plan"/>
          <xsd:enumeration value="Handbook"/>
          <xsd:enumeration value="Manual"/>
          <xsd:enumeration value="Guideline"/>
          <xsd:enumeration value="Form"/>
          <xsd:enumeration value="Alert"/>
          <xsd:enumeration value="Bulletin"/>
          <xsd:enumeration value="Message"/>
          <xsd:enumeration value="Employment"/>
          <xsd:enumeration value="Financial instruction"/>
          <xsd:enumeration value="Template"/>
          <xsd:enumeration value="Standard Operating Procedure"/>
          <xsd:enumeration value="Act"/>
          <xsd:enumeration value="DG Message"/>
          <xsd:enumeration value="DG Weekly Wrap Up"/>
          <xsd:enumeration value="HR Advice"/>
        </xsd:restriction>
      </xsd:simpleType>
    </xsd:element>
    <xsd:element name="Topic" ma:index="7" nillable="true" ma:displayName="Topic" ma:format="Dropdown" ma:indexed="true" ma:internalName="Topic">
      <xsd:simpleType>
        <xsd:restriction base="dms:Choice">
          <xsd:enumeration value="Bushfire strategy - Bushfire preparation package"/>
          <xsd:enumeration value="First aid resources - First aid forms"/>
          <xsd:enumeration value="First aid resources - First aid procedures"/>
          <xsd:enumeration value="HR Advice"/>
          <xsd:enumeration value="Induction manual - ACT Education Directorate"/>
          <xsd:enumeration value="Induction manual - Beyond Blue"/>
          <xsd:enumeration value="Induction manual - CIT Solutions"/>
          <xsd:enumeration value="Induction manual - EAP"/>
          <xsd:enumeration value="Induction manual - First State Super"/>
          <xsd:enumeration value="Induction manual - Prosperity Novated Leasing"/>
          <xsd:enumeration value="Induction manual - Smiling Mind"/>
          <xsd:enumeration value="Induction manual - Sora eBooks"/>
          <xsd:enumeration value="Induction manual - Teacher's Mutual Bank"/>
          <xsd:enumeration value="Preschool - CECA incident reporting"/>
          <xsd:enumeration value="Preschool - Compliance tools"/>
          <xsd:enumeration value="Preschool - Policies and procedures"/>
          <xsd:enumeration value="Preschool - Staffing compliance resources"/>
          <xsd:enumeration value="Preschool - Templates and forms"/>
          <xsd:enumeration value="Safety alerts"/>
          <xsd:enumeration value="Safety notices"/>
          <xsd:enumeration value="School Finance - Motor Vehicle Allowance"/>
          <xsd:enumeration value="School Finance - Banking forms"/>
          <xsd:enumeration value="School Finance - Help sheets"/>
          <xsd:enumeration value="School Finance - Manuals and instructions"/>
          <xsd:enumeration value="School Finance - Forms"/>
          <xsd:enumeration value="School Finance - SSEMS – School Staff Expenditure Monitoring System"/>
          <xsd:enumeration value="School Management Manual Module 6 - Financial Management"/>
          <xsd:enumeration value="Support mathematics teaching &amp; learning"/>
          <xsd:enumeration value="WhoG TRIM 1 - Creating records"/>
          <xsd:enumeration value="WhoG TRIM 2 - Editing records"/>
          <xsd:enumeration value="WhoG TRIM 3 - Save and edit Content"/>
          <xsd:enumeration value="WhoG TRIM 4 - Action Trees"/>
          <xsd:enumeration value="WhoG TRIM 5 - Make TRIM easier to use"/>
          <xsd:enumeration value="Workplace Safety - BSO SOP Auto"/>
          <xsd:enumeration value="Workplace Safety - BSO SOP General"/>
          <xsd:enumeration value="Workplace Safety - BSO SOP Metal"/>
          <xsd:enumeration value="Workplace Safety - BSO SOP Wood"/>
          <xsd:enumeration value="Workplace Safety - CSO SOP"/>
          <xsd:enumeration value="Workplace Safety - CSO SWMS"/>
        </xsd:restriction>
      </xsd:simpleType>
    </xsd:element>
    <xsd:element name="Publisheddate" ma:index="8" nillable="true" ma:displayName="Published date" ma:format="DateOnly" ma:indexed="true" ma:internalName="Publisheddate">
      <xsd:simpleType>
        <xsd:restriction base="dms:DateTime"/>
      </xsd:simpleType>
    </xsd:element>
    <xsd:element name="Year" ma:index="9" nillable="true" ma:displayName="Year" ma:format="Dropdown" ma:internalName="Year">
      <xsd:simpleType>
        <xsd:restriction base="dms:Choice">
          <xsd:enumeration value="2019"/>
          <xsd:enumeration value="2020"/>
          <xsd:enumeration value="2021"/>
          <xsd:enumeration value="2022"/>
          <xsd:enumeration value="2023"/>
          <xsd:enumeration value="2024"/>
        </xsd:restriction>
      </xsd:simpleType>
    </xsd:element>
    <xsd:element name="Function" ma:index="10" nillable="true" ma:displayName="Function" ma:format="Dropdown" ma:internalName="Function">
      <xsd:simpleType>
        <xsd:restriction base="dms:Choice">
          <xsd:enumeration value="Conditions of Service (Employee Entitlements)"/>
          <xsd:enumeration value="Health, Safety and Wellbeing"/>
          <xsd:enumeration value="Professional Learning"/>
          <xsd:enumeration value="Staff Induction"/>
          <xsd:enumeration value="Staffing and Recruitment"/>
          <xsd:enumeration value="Workplace Values &amp; Behaviours"/>
          <xsd:enumeration value="Staff consultation"/>
        </xsd:restriction>
      </xsd:simpleType>
    </xsd:element>
    <xsd:element name="Review_x0020_date" ma:index="11" nillable="true" ma:displayName="Review date" ma:format="DateOnly" ma:internalName="Review_x0020_date" ma:readOnly="false">
      <xsd:simpleType>
        <xsd:restriction base="dms:DateTime"/>
      </xsd:simpleType>
    </xsd:element>
    <xsd:element name="Relevant_x0020_pages" ma:index="12" nillable="true" ma:displayName="Relevant pages" ma:list="{739c09f8-1e24-4a7d-8e45-b0341a775fcf}" ma:internalName="Relevant_x0020_pag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22" nillable="true" ma:displayName="Tags" ma:hidden="true" ma:internalName="MediaServiceAutoTags" ma:readOnly="true">
      <xsd:simpleType>
        <xsd:restriction base="dms:Text"/>
      </xsd:simpleType>
    </xsd:element>
    <xsd:element name="MediaServiceOCR" ma:index="2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fe8a7d71-331c-4b72-969b-44546a692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terbyhyperlink" ma:index="36" nillable="true" ma:displayName="Filter by hyperlink" ma:format="Hyperlink" ma:internalName="Filterby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_x0020_be_x0020_deleted" ma:index="39" nillable="true" ma:displayName="To be deleted" ma:description="Temporary column for the WHSMS documents to be deleted" ma:format="Dropdown" ma:internalName="To_x0020_be_x0020_deleted">
      <xsd:simpleType>
        <xsd:restriction base="dms:Choice">
          <xsd:enumeration value="To be de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31f61-9245-4fcb-8ab0-90be871bbbe7" elementFormDefault="qualified">
    <xsd:import namespace="http://schemas.microsoft.com/office/2006/documentManagement/types"/>
    <xsd:import namespace="http://schemas.microsoft.com/office/infopath/2007/PartnerControls"/>
    <xsd:element name="Top_x0020_Level_x0020_Headings" ma:index="4" nillable="true" ma:displayName="Top Level Headings" ma:format="Dropdown" ma:indexed="true" ma:internalName="Top_x0020_Level_x0020_Headings">
      <xsd:simpleType>
        <xsd:restriction base="dms:Choice">
          <xsd:enumeration value="Homepage"/>
          <xsd:enumeration value="Who we are"/>
          <xsd:enumeration value="Emergency &amp; safety"/>
          <xsd:enumeration value="Staff &amp; student wellbeing"/>
          <xsd:enumeration value="People resources"/>
          <xsd:enumeration value="Business resources"/>
          <xsd:enumeration value="Educator resources"/>
          <xsd:enumeration value="Running a school"/>
          <xsd:enumeration value="School Bulletin"/>
          <xsd:enumeration value="All Staff Alerts"/>
          <xsd:enumeration value="ClassACT"/>
          <xsd:enumeration value="E-mployment"/>
          <xsd:enumeration value="DG messages"/>
          <xsd:enumeration value="DG Weekly Wrap Up"/>
          <xsd:enumeration value="Executive Group Manager messages"/>
          <xsd:enumeration value="Professional learning"/>
          <xsd:enumeration value="What's New"/>
          <xsd:enumeration value="Schools Bulletin 2019"/>
          <xsd:enumeration value="Internal Policies, Procedures and Implementation Docs"/>
        </xsd:restriction>
      </xsd:simpleType>
    </xsd:element>
    <xsd:element name="Relates_x0020_to" ma:index="15" nillable="true" ma:displayName="Relates to" ma:hidden="true" ma:internalName="Relates_x0020_to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hool leaders"/>
                    <xsd:enumeration value="Teachers"/>
                    <xsd:enumeration value="Business managers"/>
                    <xsd:enumeration value="Business Services Officer"/>
                    <xsd:enumeration value="School Support"/>
                    <xsd:enumeration value="ESO staff"/>
                  </xsd:restriction>
                </xsd:simpleType>
              </xsd:element>
            </xsd:sequence>
          </xsd:extension>
        </xsd:complexContent>
      </xsd:complexType>
    </xsd:element>
    <xsd:element name="School_x0020_level" ma:index="18" nillable="true" ma:displayName="School level" ma:hidden="true" ma:internalName="School_x0020_level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arly Childhood"/>
                    <xsd:enumeration value="Preschool"/>
                    <xsd:enumeration value="Primary school"/>
                    <xsd:enumeration value="High school"/>
                    <xsd:enumeration value="College"/>
                    <xsd:enumeration value="Specialist"/>
                    <xsd:enumeration value="Flexible Education"/>
                  </xsd:restriction>
                </xsd:simpleType>
              </xsd:element>
            </xsd:sequence>
          </xsd:extension>
        </xsd:complexContent>
      </xsd:complexType>
    </xsd:element>
    <xsd:element name="Targeted_x0020_audience" ma:index="19" nillable="true" ma:displayName="Targeted audience" ma:hidden="true" ma:internalName="Targeted_x0020_audien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hool leaders"/>
                    <xsd:enumeration value="Teachers"/>
                    <xsd:enumeration value="Business managers"/>
                    <xsd:enumeration value="Business services officers"/>
                    <xsd:enumeration value="School support"/>
                    <xsd:enumeration value="ESO staff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35" nillable="true" ma:displayName="Taxonomy Catch All Column" ma:hidden="true" ma:list="{6e43c646-8ff7-4aef-a337-8509026a57b0}" ma:internalName="TaxCatchAll" ma:showField="CatchAllData" ma:web="01d31f61-9245-4fcb-8ab0-90be871bb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 ma:index="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b38bb1c8-5c99-4561-a624-a5e6628d94c9" xsi:nil="true"/>
    <Section xmlns="b38bb1c8-5c99-4561-a624-a5e6628d94c9">
      <Value>People resources</Value>
    </Section>
    <Publisheddate xmlns="b38bb1c8-5c99-4561-a624-a5e6628d94c9" xsi:nil="true"/>
    <To_x0020_be_x0020_deleted xmlns="b38bb1c8-5c99-4561-a624-a5e6628d94c9" xsi:nil="true"/>
    <Relates_x0020_to xmlns="01d31f61-9245-4fcb-8ab0-90be871bbbe7" xsi:nil="true"/>
    <Review_x0020_date xmlns="b38bb1c8-5c99-4561-a624-a5e6628d94c9" xsi:nil="true"/>
    <Relevant_x0020_pages xmlns="b38bb1c8-5c99-4561-a624-a5e6628d94c9">
      <Value>485</Value>
    </Relevant_x0020_pages>
    <Topic xmlns="b38bb1c8-5c99-4561-a624-a5e6628d94c9" xsi:nil="true"/>
    <School_x0020_level xmlns="01d31f61-9245-4fcb-8ab0-90be871bbbe7" xsi:nil="true"/>
    <Top_x0020_Level_x0020_Headings xmlns="01d31f61-9245-4fcb-8ab0-90be871bbbe7">People resources</Top_x0020_Level_x0020_Headings>
    <Filterbyhyperlink xmlns="b38bb1c8-5c99-4561-a624-a5e6628d94c9">
      <Url xsi:nil="true"/>
      <Description xsi:nil="true"/>
    </Filterbyhyperlink>
    <DocumentType xmlns="b38bb1c8-5c99-4561-a624-a5e6628d94c9" xsi:nil="true"/>
    <Function xmlns="b38bb1c8-5c99-4561-a624-a5e6628d94c9" xsi:nil="true"/>
    <Targeted_x0020_audience xmlns="01d31f61-9245-4fcb-8ab0-90be871bbbe7" xsi:nil="true"/>
    <lcf76f155ced4ddcb4097134ff3c332f xmlns="b38bb1c8-5c99-4561-a624-a5e6628d94c9">
      <Terms xmlns="http://schemas.microsoft.com/office/infopath/2007/PartnerControls"/>
    </lcf76f155ced4ddcb4097134ff3c332f>
    <TaxCatchAll xmlns="01d31f61-9245-4fcb-8ab0-90be871bbbe7" xsi:nil="true"/>
    <Purpose xmlns="b38bb1c8-5c99-4561-a624-a5e6628d94c9" xsi:nil="true"/>
  </documentManagement>
</p:properties>
</file>

<file path=customXml/itemProps1.xml><?xml version="1.0" encoding="utf-8"?>
<ds:datastoreItem xmlns:ds="http://schemas.openxmlformats.org/officeDocument/2006/customXml" ds:itemID="{E0E7C935-531D-415C-9083-BB645F727E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E4CA24-9BBA-4B71-83E5-DA81929FCF15}"/>
</file>

<file path=customXml/itemProps3.xml><?xml version="1.0" encoding="utf-8"?>
<ds:datastoreItem xmlns:ds="http://schemas.openxmlformats.org/officeDocument/2006/customXml" ds:itemID="{011E506B-5A06-47FE-B444-67A1B11C4745}"/>
</file>

<file path=customXml/itemProps4.xml><?xml version="1.0" encoding="utf-8"?>
<ds:datastoreItem xmlns:ds="http://schemas.openxmlformats.org/officeDocument/2006/customXml" ds:itemID="{B830C50D-2382-4311-B271-61AB4210E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1248</Words>
  <Characters>6533</Characters>
  <Application>Microsoft Office Word</Application>
  <DocSecurity>0</DocSecurity>
  <Lines>263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Government Factsheet</vt:lpstr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EA Implementation Plan Template</dc:title>
  <dc:subject/>
  <dc:creator>ACT Government</dc:creator>
  <cp:keywords/>
  <cp:lastModifiedBy>Moriarty, Megan</cp:lastModifiedBy>
  <cp:revision>2</cp:revision>
  <cp:lastPrinted>2024-02-11T06:08:00Z</cp:lastPrinted>
  <dcterms:created xsi:type="dcterms:W3CDTF">2024-03-14T06:59:00Z</dcterms:created>
  <dcterms:modified xsi:type="dcterms:W3CDTF">2024-03-14T06:59:00Z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2023-12-12T00:00:00Z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0x01010091EF9B66178AFD4EB95FC8028CFC6541</vt:lpwstr>
  </property>
  <property fmtid="{D5CDD505-2E9C-101B-9397-08002B2CF9AE}" pid="7" name="MediaServiceImageTags">
    <vt:lpwstr/>
  </property>
</Properties>
</file>